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8E" w:rsidRDefault="003B635A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635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0" t="0" r="3175" b="0"/>
            <wp:docPr id="2" name="Рисунок 2" descr="C:\Users\Евгений\Desktop\самообследование 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самообследование 202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E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22D4B" w:rsidRDefault="00722D4B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5181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РЕЗУЛЬТАТАХ САМООБСЛЕДОВАНИЯ</w:t>
      </w:r>
    </w:p>
    <w:p w:rsidR="00F75181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064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2024-</w:t>
      </w:r>
      <w:proofErr w:type="gramStart"/>
      <w:r w:rsidR="00064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ГОД</w:t>
      </w:r>
      <w:proofErr w:type="gramEnd"/>
    </w:p>
    <w:p w:rsidR="00F75181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5181" w:rsidRDefault="00F75181" w:rsidP="00F7518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>
        <w:rPr>
          <w:rFonts w:ascii="Times New Roman" w:eastAsia="Times New Roman" w:hAnsi="Times New Roman" w:cs="Times New Roman"/>
          <w:b/>
          <w:lang w:eastAsia="ru-RU"/>
        </w:rPr>
        <w:t>ИНФОРМАЦИОННО-АНАЛИТИЧЕСКИЕ СВЕДЕНИЯ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3"/>
      </w:tblGrid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 Полное наименование образовательного учреждения в соответствии с Уставом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образовательное бюджетное учреждение дополнительного образования дом детского творчества «Радуга» муниципального района Стерлитамакский район Республики Башкортостан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 Юридический адрес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453149, Республика Башкортостан, Стерлитамакский район, с. Большой Куганак, ул. Ленина д.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(3473)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27-64-63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 Фактический адрес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A3A14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453149, Республика </w:t>
            </w:r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Башкортостан, Стерлитамакский район, с. Большой Куганак, ул. Ленина д. </w:t>
            </w:r>
            <w:proofErr w:type="gramStart"/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8(3473)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27-64-63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1.4. Учредители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Стерлитамакский район Республики Башкортостан, г. Стерлитамак, ул. Карла Маркса, 118, т. (3473) 25-32-32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1.5. Организационно-правовая форма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1.6. Регистрационное свидетельство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459 от 21.05.2012г.</w:t>
            </w:r>
          </w:p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Администрацией Стерлитамакского района Республики Башкортостан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1.7. Лицензия на образовательную деятельность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№ 0006970 выдана Управлением по контролю и надзору в сфере образования Республики Башкортостан 04.04.201</w:t>
            </w:r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9г., регистрационный номер 5191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1.8. Свидетельство о постановке на учет в налоговый орган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является юридическим лицом </w:t>
            </w:r>
          </w:p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на учет российской организации в налоговом органе по месту ее нахождения на территории Российской Федерации серия 02 № 006354199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1.9. Свидетельство о внесении записи в ЕГРЮЛ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внесении записи в Единый государственный реестр юридических лиц серия 02 № 007128878</w:t>
            </w:r>
          </w:p>
        </w:tc>
      </w:tr>
      <w:tr w:rsidR="00F75181" w:rsidTr="00F7518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Руководитель образовательного учреждения (Ф.И.О., квалификационная категория)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064A4A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="009A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Рифгатовна</w:t>
            </w:r>
            <w:proofErr w:type="spellEnd"/>
            <w:r w:rsidR="00F7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75181" w:rsidRDefault="00F75181" w:rsidP="009A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6BAE" w:rsidRDefault="00F26BAE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BAE" w:rsidRDefault="00F26BAE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0AA" w:rsidRDefault="003670AA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BAE" w:rsidRDefault="00F26BAE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BAE" w:rsidRDefault="00F26BAE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BAE" w:rsidRDefault="00F26BAE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D4B" w:rsidRDefault="00722D4B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D4B" w:rsidRDefault="00722D4B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Контингент обучающихся:</w:t>
      </w:r>
    </w:p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1568"/>
        <w:gridCol w:w="1380"/>
        <w:gridCol w:w="1219"/>
        <w:gridCol w:w="1082"/>
        <w:gridCol w:w="859"/>
      </w:tblGrid>
      <w:tr w:rsidR="00F75181" w:rsidTr="00F75181"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ОУ</w:t>
            </w:r>
          </w:p>
        </w:tc>
      </w:tr>
      <w:tr w:rsidR="00F75181" w:rsidTr="00F75181"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</w:p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кружковых объединениях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06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06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06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06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06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</w:tr>
    </w:tbl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 учреждения дополнительного образования детей</w:t>
      </w:r>
    </w:p>
    <w:p w:rsidR="00F75181" w:rsidRDefault="00F75181" w:rsidP="00F75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805"/>
        <w:gridCol w:w="1805"/>
        <w:gridCol w:w="1806"/>
        <w:gridCol w:w="1806"/>
      </w:tblGrid>
      <w:tr w:rsidR="00F75181" w:rsidTr="00F7518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 w:rsidP="009A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Дошкольн</w:t>
            </w:r>
            <w:r w:rsidR="009A5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 возраст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F75181" w:rsidTr="00F7518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Продолжительность</w:t>
            </w:r>
          </w:p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учебной недели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75181" w:rsidTr="00F7518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Продолжительность занятий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20-30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30-45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 мин</w:t>
            </w:r>
          </w:p>
        </w:tc>
      </w:tr>
      <w:tr w:rsidR="00F75181" w:rsidTr="00F7518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Продолжительность перерывов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10-15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10-15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10-15 мин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10-15 мин</w:t>
            </w:r>
          </w:p>
        </w:tc>
      </w:tr>
      <w:tr w:rsidR="00F75181" w:rsidTr="00F7518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Периодичность проведения промежуточной аттестации обучающихся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81" w:rsidRDefault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</w:tr>
    </w:tbl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Default="00F75181" w:rsidP="009A58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Основные направления, цель и задачи работы учреждения.</w:t>
      </w:r>
    </w:p>
    <w:p w:rsidR="00F75181" w:rsidRDefault="00F75181" w:rsidP="00F75181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МОБУ ДО ДДТ «Радуга» – как учреждение дополнительного образования детей осуществляет свою деятельность в соответствии с основополагающими руководящими документами: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от 29.12.2012 № 273-ФЗ (ред. От 21.07.2014) «Об образовании в Российской Федерации»; Стратегия развития воспитания в Российской Федерации на период до 2025 года; Концепция развития дополнительного образования детей,  от 04 сентября 2014 г. №1726-р.;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государственная программа Российской Федерации «Развитие образования», утвержденной постановлением Правительства Российской Федерации от 26 декабря 2017 года № 1642; государственная программа «Развитие образования в Республике Башкортостан», утвержденной постановлением Правительства Республики Башкортостан от 13 октября 2020 года № 604; паспортом национального проекта «Образование»,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3 сентября 2019 года № 467 «Об утверждении Целевой модели развития региональных систем дополнительного образования детей»;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РФ от 29 августа 2013 г. № 1008 «Об утверждении Порядка организации и осуществления образовательной деятельности  по дополнительным программам»;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№1 Письма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18.11.2015 г. № 09-3242 «Методические рекомендации по проектированию дополнительных общеразвивающих программ»; Гигиенические требования к условиям обучения в  учреждениях дополнительного образования: Сан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2.4.4. 3172-14;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и программой развития МОБУ ДО ДДТ «Радуга», Уставом учреждения.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5181" w:rsidRDefault="00F75181" w:rsidP="00F75181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Педагогический процесс в Доме детского творчества направлен на создание для каждого ребёнка комфортного образовательного пространства, поля неформального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общения, культурной и эмоционально-значимой среды, в которой есть возможности для создания ситуации успеха.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 учреждения обусловлена сложившимися традициями, проверенным опытом, формами и методами образовательной, досуговой, методической деятельности, что даёт определённые результаты. Дом детского творчества «Радуга» дает возможность развивать свои творческие способности, расширять кругозор, учиться общению детям нашего поселения и района. В соответствии с годовым планом работы на 2020-2021 учебный год коллектив Дома творчества выполнял социальный заказ по сохранению и пополнению контингента обучающихся и развитию творческого потенциала 967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на основе сохранения их физического, психологического и нравственного здоровья в содружестве с родителями. С этой целью коллектив на основе использования всех имеющихся ресурсов (кадровых, программно-методических, материально-технических, сотрудничества с социумом):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реализовал </w:t>
      </w:r>
      <w:r w:rsidR="00064A4A" w:rsidRPr="00064A4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общеобразовательных программ;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ряд досуговых программ;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продолжал деятельность по совместным программам «Одарённые дети».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обеспечивал активное участие обучающихся в мероприятиях и конкурсах различного уровня;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реализовывал методическое сопровождение образовательного процесса, повышение квалификации педагогов.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Основной целью работы учреждения является  создание благоприятных условий для личностного и физического развития детей, для удовлетворения их интересов, способностей и дарований, для адаптации их к жизни в обществе, формирования общей культуры и организации содержательного досуга.</w:t>
      </w:r>
    </w:p>
    <w:p w:rsidR="00F75181" w:rsidRPr="00770424" w:rsidRDefault="00F75181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Дома детского творчества строилась исходя из следующих задач: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совершенствование программ, а также обеспечение преемственности между имеющимися с целью продления сроков пребывания обучающихся в Доме детского творчества «Радуга»;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практической и методической помощи педагогам дополнительного образования Дома детского творчества «Радуга» в деятельности детских объединений;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взаимоотношений между субъектами образовательного процесса (детьми, родителями, педагогами) на основе сотрудничества, сотворчества, взаимоуважения детей и взрослых;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деятельности органа детского самоуправления;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системы финансово-экономического и хозяйственного обеспечения;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проведения мониторинга деятельности;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объёма работы с детьми дошкольного возраста;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расширение объёма работы  с детьми </w:t>
      </w:r>
      <w:r w:rsidRPr="00770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ограниченными возможностями;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и укрепление потребности в бережном отношении к своему здоровью, проведение мероприятий по профилактике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поведения несовершеннолетних.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Чёткое определение цели и задач, стратегических ориентиров и ожидаемых результатов деятельности Дома детского творчества «Радуга» выстроенных в логике социальной политики и интересов детей, а также с учётом фактических возможностей учреждения способствовало достижению намеченных задач и создало необходимые условия для устойчивого развития учреждения.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Концептуальную основу образовательной деятельности Дома детского творчества «Радуга» составили принципы гуманистической педагогики: признание уникальности и ценности человека, его право на самореализацию, личностно-равноправная позиция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педагога и ребёнка, ориентированность на его интересы, способность видеть в нём личность, достойную уважения, а так же: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свободный выбор детьми видов и сфер деятельности;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на личностные интересы, потребности, способности ребёнка;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свободного самоопределения и самореализации ребёнка;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единство обучения, воспитания и развития;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практико-ориентированная основа образовательного процесса.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 Работа учреждения дополнительного образования детей ДДТ «Радуга  организована по следующим направленностям:</w:t>
      </w: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Характеристика образовательного процесса и основных результатов работы с обучающимися</w:t>
      </w: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2001"/>
        <w:gridCol w:w="2164"/>
        <w:gridCol w:w="2162"/>
      </w:tblGrid>
      <w:tr w:rsidR="00F75181" w:rsidRPr="00770424" w:rsidTr="00F75181">
        <w:trPr>
          <w:trHeight w:val="493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программ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объединений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обучающихся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Туристско-краеведческая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Физкульурно</w:t>
            </w:r>
            <w:proofErr w:type="spellEnd"/>
            <w:r w:rsidRPr="00770424">
              <w:rPr>
                <w:rFonts w:ascii="Times New Roman" w:eastAsia="Calibri" w:hAnsi="Times New Roman" w:cs="Times New Roman"/>
                <w:sz w:val="20"/>
                <w:szCs w:val="20"/>
              </w:rPr>
              <w:t>-оздоровительная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</w:tr>
      <w:tr w:rsidR="00F75181" w:rsidRPr="00770424" w:rsidTr="00F7518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0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064A4A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1010</w:t>
            </w:r>
          </w:p>
        </w:tc>
      </w:tr>
    </w:tbl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Характеристика состава обучающихся</w:t>
      </w:r>
    </w:p>
    <w:p w:rsidR="00F75181" w:rsidRPr="00770424" w:rsidRDefault="00064A4A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 2024</w:t>
      </w:r>
      <w:proofErr w:type="gramEnd"/>
      <w:r w:rsidR="00367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году, в соответствии с тарификацией, в Доме детского 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орчества «Радуга» действовали 31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объе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динения, в которых обучались 1010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сравнению с прошлым годом уменьшилось количество детей за счёт уменьшения  кружковых объединений  (по внеурочной деятельности). За последние три года соотношение по возрастному составу примерно остаётся постоянным, с преобладанием количества детей  младшего и среднего школьного возраста. Из таблицы 1 видно, что наибольшее число объединений представляют художественную и социально-педагогическую направленности, по данным направленностям  отмечается наибольшее число обучающихся. В этом учебном году соотношение мальчиков и девочек остается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прежнему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увеличением в сторону девочек.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 общего состава детей: с ограниче</w:t>
      </w:r>
      <w:r w:rsidR="00064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возможностями здоровья – 5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детей оставш</w:t>
      </w:r>
      <w:r w:rsidR="00064A4A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без попечения родителей – 4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детей из многодетны</w:t>
      </w:r>
      <w:r w:rsidR="00064A4A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малообеспеченных семей – 110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склон</w:t>
      </w:r>
      <w:r w:rsidR="0006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 асоциальному поведению – </w:t>
      </w:r>
      <w:proofErr w:type="gramStart"/>
      <w:r w:rsidR="0006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Сохранность контингента остаётся стабильной. Показатель сохранности контингента обучающихся по Дому детского творчества в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целом,  обусловлен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факторов:  учётом интересов социального заказчика – детей и родителей, созданием комфортных условий для обучения и отдыха детей, обеспечением участия в конкурсах различного уровня и организацией культурно-массовой деятельности, а также наличием  системы контроля полноты реализации образовательных программ на уровне объединений.  </w:t>
      </w:r>
    </w:p>
    <w:p w:rsidR="00F75181" w:rsidRPr="00770424" w:rsidRDefault="00F75181" w:rsidP="00F75181">
      <w:pPr>
        <w:spacing w:before="10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Характеристика и профессиональные достижения  педагогического коллектива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F26" w:rsidRDefault="00F75181" w:rsidP="00CA3F26">
      <w:pPr>
        <w:spacing w:before="10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Дома детского творчества «Радуга» – это сплочённый коллектив единомышленников, имеющий реальный потенциал для осуществления образовательного процесса на достаточно высоком уровне и существенный опыт работы в системе дополнительного образования детей. В ДДТ «Радуга» работает инициативный, творческий, работоспособный коллектив педагогов. Педагогический коллектив достаточно молод. Он находится в той категории, где имеет место рост творческого потенциала и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педагогического мастерства.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Одним из важнейших условий, обеспечивающих стабильную деятельность Дома творчества, признаётся наличие в нём специалистов по различным направлениям. Текучесть кадров минимальн</w:t>
      </w:r>
      <w:r w:rsidR="00CA3F26">
        <w:rPr>
          <w:rFonts w:ascii="Times New Roman" w:eastAsia="Times New Roman" w:hAnsi="Times New Roman" w:cs="Times New Roman"/>
          <w:sz w:val="24"/>
          <w:szCs w:val="24"/>
          <w:lang w:eastAsia="ru-RU"/>
        </w:rPr>
        <w:t>ая, укомплектованность -  100%.</w:t>
      </w:r>
    </w:p>
    <w:p w:rsidR="00722D4B" w:rsidRDefault="00722D4B" w:rsidP="00CA3F26">
      <w:pPr>
        <w:spacing w:before="10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Pr="00CA3F26" w:rsidRDefault="00F75181" w:rsidP="00CA3F26">
      <w:pPr>
        <w:spacing w:before="10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Calibri" w:hAnsi="Times New Roman" w:cs="Times New Roman"/>
          <w:b/>
          <w:sz w:val="24"/>
          <w:szCs w:val="24"/>
        </w:rPr>
        <w:t>Обобщенные сведения о составе и квалификации педагогических кадров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1409"/>
        <w:gridCol w:w="1808"/>
        <w:gridCol w:w="1677"/>
      </w:tblGrid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Кол. чел.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 (чел.)</w:t>
            </w:r>
          </w:p>
        </w:tc>
        <w:tc>
          <w:tcPr>
            <w:tcW w:w="1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Укомплектованность штатов </w:t>
            </w:r>
            <w:proofErr w:type="spellStart"/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1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Внешних совместителей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F75181"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педагогических работников, имеющих высшее образования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F75181"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педагогических работников, имеющих среднее профессиональное образование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F75181"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75181" w:rsidRPr="00770424" w:rsidTr="00F75181">
        <w:tc>
          <w:tcPr>
            <w:tcW w:w="2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 работников, имеющих квалификационную категорию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F75181"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75181" w:rsidRPr="00770424" w:rsidTr="00F75181">
        <w:tc>
          <w:tcPr>
            <w:tcW w:w="2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81" w:rsidRPr="00770424" w:rsidRDefault="00F75181" w:rsidP="00F7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CA3EA3" w:rsidP="00017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19</w:t>
            </w:r>
            <w:r w:rsidR="00F75181"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75181" w:rsidRPr="00770424" w:rsidTr="00F75181">
        <w:tc>
          <w:tcPr>
            <w:tcW w:w="2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181" w:rsidRPr="00770424" w:rsidRDefault="00F75181" w:rsidP="00F7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Вторую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75181" w:rsidRPr="00770424" w:rsidTr="00F75181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Педагогических работников, не имеющих квалификационной категории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0171F1" w:rsidP="00F7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F75181" w:rsidRPr="00770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</w:tbl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Pr="00770424" w:rsidRDefault="00CA3EA3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 учреждении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в 2025</w:t>
      </w:r>
      <w:r w:rsidR="00CA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осущес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твляли педагогический процесс 36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работника, из которых 20 – имеют высшее образование (56%), 9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 имеют высшую категорию (25%), 7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имеют первую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категорию (19%). Из 36 педагогических работников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являются</w:t>
      </w:r>
      <w:proofErr w:type="gramEnd"/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работниками  и 20 - совместителей.</w:t>
      </w:r>
    </w:p>
    <w:p w:rsidR="00F75181" w:rsidRPr="00770424" w:rsidRDefault="00F75181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Дома творчества стремятся к самосовершенствованию, повышению своей квалификации и профессионального мастерства. Повышение квалификации и профессионального мастерства педагогов в этом учебном году осуществлялось через обучение на к</w:t>
      </w:r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урсах повышения квалификации (20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 показывает практика, педагоги стремятся повысить квал</w:t>
      </w:r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ификацию не только на курсах (20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необходимых для процедуры аттестации, но и на тематических, предметных мастер-классах,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семинарах, педагогических конференциях. </w:t>
      </w:r>
    </w:p>
    <w:p w:rsidR="00F75181" w:rsidRPr="00770424" w:rsidRDefault="00F75181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используют полученные знания как непосредственно при проведении занятий и мероприятий, так и при участии в семинарах, конкурсах профессионального мастерства, а также в методической работе – создание информационных баз, оформление нормативно-правовой документации, разработке дидактического сопровождения учебного процесса. В этом учебном году наибольшую активность в презентации своего профессионального мастерства проявили педагоги дополнительного образования: </w:t>
      </w:r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Трофимова М.А., Афанасьева В.В., </w:t>
      </w:r>
      <w:proofErr w:type="spellStart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Абзалилова</w:t>
      </w:r>
      <w:proofErr w:type="spellEnd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</w:t>
      </w:r>
      <w:proofErr w:type="spellStart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Даутова</w:t>
      </w:r>
      <w:proofErr w:type="spellEnd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Г.Г., </w:t>
      </w:r>
      <w:proofErr w:type="spellStart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Сайфуллина</w:t>
      </w:r>
      <w:proofErr w:type="spellEnd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Л.Р., </w:t>
      </w:r>
      <w:proofErr w:type="spellStart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Летвинова</w:t>
      </w:r>
      <w:proofErr w:type="spellEnd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Я.Д., Фазылов Р.К., Макарова Н.Н., </w:t>
      </w:r>
      <w:proofErr w:type="spellStart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Рафикова</w:t>
      </w:r>
      <w:proofErr w:type="spellEnd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З.А., Федотова И.В.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</w:t>
      </w:r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оги-совместители </w:t>
      </w:r>
      <w:proofErr w:type="spellStart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Алибаева</w:t>
      </w:r>
      <w:proofErr w:type="spellEnd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С.Ф.,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Фролова</w:t>
      </w:r>
      <w:proofErr w:type="spellEnd"/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Л.И., </w:t>
      </w:r>
      <w:proofErr w:type="spellStart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Басыров</w:t>
      </w:r>
      <w:proofErr w:type="spellEnd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</w:t>
      </w:r>
      <w:proofErr w:type="spellStart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</w:t>
      </w:r>
      <w:proofErr w:type="spellEnd"/>
      <w:r w:rsidR="0076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Козлова Е.В., Григорьев В.В.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педагоги представляли Дом творчества на районном, республиканском, всероссийском уровне.  Их воспитанники смогли добиться хороших результатов в конкурсах, олимпиадах и научно-практических конференциях.  </w:t>
      </w:r>
    </w:p>
    <w:p w:rsidR="00F75181" w:rsidRPr="00770424" w:rsidRDefault="00F75181" w:rsidP="00DF57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текущем году педагоги Дома творчества приняли активное участие в профессиональных конкурсах различного уровня. Так, например, </w:t>
      </w:r>
      <w:r w:rsidR="00C57814"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 «Айседора» стали лауреатами 1 степени в Республиканском </w:t>
      </w:r>
      <w:proofErr w:type="spellStart"/>
      <w:r w:rsidR="00C57814"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интергрированном</w:t>
      </w:r>
      <w:proofErr w:type="spellEnd"/>
      <w:r w:rsidR="00C57814"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фестиваль- конкурсе детского творчества «Мы – дети одной планеты», лауреаты 1 и 2 степени в Международном фестиваль – конкурсе «Жар Птица России». Танцевальное объединение «Очарование» приняли участие в Международном фестивале искусств «Звездный путь» став лауреатами 1 степени. </w:t>
      </w:r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C57814"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 студия</w:t>
      </w:r>
      <w:proofErr w:type="gramEnd"/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7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получила диплом 2 степени приняв участие во Всероссийском патриотическом конкурсе, посвященного 80 </w:t>
      </w:r>
      <w:proofErr w:type="spellStart"/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 освобождения Ленинграда от </w:t>
      </w:r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фашисткой блокады. </w:t>
      </w:r>
      <w:proofErr w:type="spellStart"/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Варвадюк</w:t>
      </w:r>
      <w:proofErr w:type="spellEnd"/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Александра, Стрелец </w:t>
      </w:r>
      <w:proofErr w:type="gramStart"/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Эмилия  из</w:t>
      </w:r>
      <w:proofErr w:type="gramEnd"/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объединение «Ноты Счастья» стали дипломантом 2 степени в районном фестиваль – конкурс исполнителей патриотической песни «Во славу Отечества». Фазылов Р.К. принял участие в республиканском конкурсе «Сердце отдаю детям» </w:t>
      </w:r>
    </w:p>
    <w:p w:rsidR="00F75181" w:rsidRPr="00770424" w:rsidRDefault="00F75181" w:rsidP="00F75181">
      <w:pPr>
        <w:jc w:val="center"/>
        <w:rPr>
          <w:rFonts w:ascii="Times New Roman" w:hAnsi="Times New Roman" w:cs="Times New Roman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Итоги участия педагогов в профессиональных конкурсах:</w:t>
      </w:r>
    </w:p>
    <w:p w:rsidR="00F75181" w:rsidRPr="00DF576C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8AA"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76C"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уровне района: победители – 10 чел.; призеры – 20 чел.; участники – 10</w:t>
      </w:r>
      <w:r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F75181" w:rsidRPr="00DF576C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8AA"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республики: победители – 1 чел.; призеры – 2 чел.; участники – 3 чел.</w:t>
      </w:r>
    </w:p>
    <w:p w:rsidR="00F75181" w:rsidRPr="00DF576C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576C"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России: победители – 17</w:t>
      </w:r>
      <w:r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чел.; призеры – 9 чел.; участники – 43 чел.</w:t>
      </w:r>
    </w:p>
    <w:p w:rsidR="00F75181" w:rsidRPr="00DF576C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между</w:t>
      </w:r>
      <w:r w:rsidR="00DF576C"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народном уровне: победители – 34</w:t>
      </w:r>
      <w:r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чел.; призеры – 7 чел.; участники –</w:t>
      </w:r>
      <w:r w:rsidR="00CA3F26" w:rsidRPr="00DF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чел.</w:t>
      </w:r>
    </w:p>
    <w:p w:rsidR="00F75181" w:rsidRPr="00770424" w:rsidRDefault="00F75181" w:rsidP="009A58AA">
      <w:pPr>
        <w:spacing w:after="0"/>
        <w:ind w:left="-1276" w:firstLine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Организация методической работы ДДТ «</w:t>
      </w:r>
      <w:r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Радуга»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Организуя работу с педагогическими кадрами в учреждении, в этом учебном году проведено: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- 2 педагогических совета по темам: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</w:t>
      </w:r>
      <w:r w:rsidRPr="00770424">
        <w:rPr>
          <w:rFonts w:ascii="Times New Roman" w:eastAsia="Calibri" w:hAnsi="Times New Roman" w:cs="Times New Roman"/>
          <w:sz w:val="24"/>
          <w:szCs w:val="24"/>
        </w:rPr>
        <w:t>Проблемы и перспективы работы МОБУ ДО ДДТ «Радуга» в новом учебном году.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70424">
        <w:rPr>
          <w:rFonts w:ascii="Times New Roman" w:eastAsia="Calibri" w:hAnsi="Times New Roman" w:cs="Times New Roman"/>
          <w:sz w:val="24"/>
          <w:szCs w:val="24"/>
        </w:rPr>
        <w:t>Нормативные документы</w:t>
      </w:r>
      <w:proofErr w:type="gramEnd"/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 регламентирующие деятельность учреждений ДОД</w:t>
      </w:r>
    </w:p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70424">
        <w:rPr>
          <w:rFonts w:ascii="Times New Roman" w:eastAsia="Calibri" w:hAnsi="Times New Roman" w:cs="Times New Roman"/>
          <w:sz w:val="24"/>
          <w:szCs w:val="24"/>
        </w:rPr>
        <w:t>Мониторинг образовательной и педагогической  деятельности в УДО</w:t>
      </w:r>
    </w:p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70424">
        <w:rPr>
          <w:rFonts w:ascii="Times New Roman" w:eastAsia="Calibri" w:hAnsi="Times New Roman" w:cs="Times New Roman"/>
          <w:sz w:val="24"/>
          <w:szCs w:val="24"/>
        </w:rPr>
        <w:t>Результативность деятельности МОБУ ДО ДДТ «Радуга»</w:t>
      </w:r>
    </w:p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24">
        <w:rPr>
          <w:rFonts w:ascii="Times New Roman" w:eastAsia="Calibri" w:hAnsi="Times New Roman" w:cs="Times New Roman"/>
          <w:sz w:val="24"/>
          <w:szCs w:val="24"/>
        </w:rPr>
        <w:t>5. Знакомство с порталом «Навигатор дополнительного образования детей Республики Башкортостан».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- 2 методических совета по темам: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Проблемы и перспективы работы МОБУ ДО ДДТ «Радуга» в новом учебном году.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</w:t>
      </w:r>
      <w:r w:rsidRPr="00770424">
        <w:rPr>
          <w:rFonts w:ascii="Times New Roman" w:eastAsia="Calibri" w:hAnsi="Times New Roman" w:cs="Times New Roman"/>
        </w:rPr>
        <w:t>Работа с одаренными детьми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70424">
        <w:rPr>
          <w:rFonts w:ascii="Times New Roman" w:eastAsia="Calibri" w:hAnsi="Times New Roman" w:cs="Times New Roman"/>
          <w:sz w:val="24"/>
          <w:szCs w:val="24"/>
        </w:rPr>
        <w:t>Инновационная деятельность педагогов МОБУ ДО ДДТ «Радуга».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Подведение итогов МОБУ ДО ДДТ «Радуга».</w:t>
      </w:r>
    </w:p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24">
        <w:rPr>
          <w:rFonts w:ascii="Times New Roman" w:eastAsia="Calibri" w:hAnsi="Times New Roman" w:cs="Times New Roman"/>
          <w:sz w:val="24"/>
          <w:szCs w:val="24"/>
        </w:rPr>
        <w:tab/>
        <w:t xml:space="preserve">В подготовке и проведении Педагогического совета участвуют все основные педагоги. Для проведения Педагогических советов используются различные методики, например: КМД (коллективной </w:t>
      </w:r>
      <w:proofErr w:type="spellStart"/>
      <w:r w:rsidRPr="00770424">
        <w:rPr>
          <w:rFonts w:ascii="Times New Roman" w:eastAsia="Calibri" w:hAnsi="Times New Roman" w:cs="Times New Roman"/>
          <w:sz w:val="24"/>
          <w:szCs w:val="24"/>
        </w:rPr>
        <w:t>мыследеятельности</w:t>
      </w:r>
      <w:proofErr w:type="spellEnd"/>
      <w:r w:rsidRPr="00770424">
        <w:rPr>
          <w:rFonts w:ascii="Times New Roman" w:eastAsia="Calibri" w:hAnsi="Times New Roman" w:cs="Times New Roman"/>
          <w:sz w:val="24"/>
          <w:szCs w:val="24"/>
        </w:rPr>
        <w:t>), КСО (коллективного способа обучения), деловые и ролевые игры и т.п. Преобладающая  и наиболее эффективная форма проведения методического совета Дома творчества – «Мастер-класс», «Презентация передового педагогического опыта», практические семинары, конференции. Всего в этом году было дано 14 мастер-классов.</w:t>
      </w:r>
    </w:p>
    <w:p w:rsidR="00F75181" w:rsidRPr="00770424" w:rsidRDefault="00761816" w:rsidP="00F7518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2024 – 2025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согласно перспект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ивному плану прошли аттестацию 8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педагога ДДТ «Радуга» (высша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квалификационная категория – 3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человека, перва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квалификационная категория – 5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человек).  Педагогами дополнительного образования оформлены портфолио, согласно перечня экспертных заключений по аттестации педагогических работников. </w:t>
      </w:r>
    </w:p>
    <w:p w:rsidR="00F75181" w:rsidRPr="00770424" w:rsidRDefault="00F75181" w:rsidP="00F75181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повышения квалификации работников были организованы следующие мероприятия:</w:t>
      </w:r>
    </w:p>
    <w:p w:rsidR="00F75181" w:rsidRPr="00770424" w:rsidRDefault="00F75181" w:rsidP="00F75181">
      <w:pPr>
        <w:numPr>
          <w:ilvl w:val="2"/>
          <w:numId w:val="1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курсы повышения квалификации педагогов;</w:t>
      </w:r>
    </w:p>
    <w:p w:rsidR="00F75181" w:rsidRPr="00770424" w:rsidRDefault="00F75181" w:rsidP="00F75181">
      <w:pPr>
        <w:numPr>
          <w:ilvl w:val="2"/>
          <w:numId w:val="1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практических открытых и показательных занятий педагогов;</w:t>
      </w:r>
    </w:p>
    <w:p w:rsidR="00F75181" w:rsidRPr="00770424" w:rsidRDefault="00F75181" w:rsidP="00F75181">
      <w:pPr>
        <w:numPr>
          <w:ilvl w:val="2"/>
          <w:numId w:val="1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посещение открытых семинаров и мастер- классов; </w:t>
      </w:r>
    </w:p>
    <w:p w:rsidR="00F75181" w:rsidRPr="00770424" w:rsidRDefault="00F75181" w:rsidP="00F75181">
      <w:pPr>
        <w:numPr>
          <w:ilvl w:val="2"/>
          <w:numId w:val="1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составлен перспективный план ДДТ «Радуга» по повышению квалификации.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этом году методистами были организованы и проведены профессиональные конкурсы среди педагогов Дома творчества такие как: районный конкурс декоративно-прикладного искусства среди обучающихся и педагогов «Мастер - золотые руки», </w:t>
      </w:r>
      <w:r w:rsidRPr="00770424">
        <w:rPr>
          <w:rFonts w:ascii="Times New Roman" w:hAnsi="Times New Roman" w:cs="Times New Roman"/>
          <w:sz w:val="24"/>
          <w:szCs w:val="24"/>
        </w:rPr>
        <w:t>р</w:t>
      </w:r>
      <w:r w:rsidRPr="00770424">
        <w:rPr>
          <w:rFonts w:ascii="Times New Roman" w:eastAsia="Calibri" w:hAnsi="Times New Roman" w:cs="Times New Roman"/>
          <w:sz w:val="24"/>
          <w:szCs w:val="24"/>
        </w:rPr>
        <w:t>айонный дистанционный творческий конкурс «К нам стучится Новый год!»</w:t>
      </w:r>
      <w:r w:rsidR="00D12B34">
        <w:rPr>
          <w:rFonts w:ascii="Times New Roman" w:hAnsi="Times New Roman" w:cs="Times New Roman"/>
          <w:sz w:val="24"/>
          <w:szCs w:val="24"/>
        </w:rPr>
        <w:t xml:space="preserve">, «Театральные подмостки», </w:t>
      </w:r>
      <w:proofErr w:type="gramStart"/>
      <w:r w:rsidR="00D12B34">
        <w:rPr>
          <w:rFonts w:ascii="Times New Roman" w:hAnsi="Times New Roman" w:cs="Times New Roman"/>
          <w:sz w:val="24"/>
          <w:szCs w:val="24"/>
        </w:rPr>
        <w:t>« Музыкальная</w:t>
      </w:r>
      <w:proofErr w:type="gramEnd"/>
      <w:r w:rsidR="00D12B34">
        <w:rPr>
          <w:rFonts w:ascii="Times New Roman" w:hAnsi="Times New Roman" w:cs="Times New Roman"/>
          <w:sz w:val="24"/>
          <w:szCs w:val="24"/>
        </w:rPr>
        <w:t xml:space="preserve"> капель», «Дебют», «Битва Хоров»</w:t>
      </w: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181" w:rsidRPr="00770424" w:rsidRDefault="00F26BAE" w:rsidP="00F751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Достижения педагогов за </w:t>
      </w:r>
      <w:r w:rsidR="007618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2024-2025</w:t>
      </w:r>
      <w:r w:rsidR="00F75181"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3"/>
        <w:gridCol w:w="2450"/>
        <w:gridCol w:w="2417"/>
        <w:gridCol w:w="2465"/>
      </w:tblGrid>
      <w:tr w:rsidR="00F75181" w:rsidRPr="00770424" w:rsidTr="00490881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DF576C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76C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F75181" w:rsidRPr="00770424" w:rsidTr="009A58AA">
        <w:trPr>
          <w:trHeight w:val="331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DF576C" w:rsidRDefault="00F75181" w:rsidP="00F751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6C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DF576C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DF576C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75181" w:rsidRPr="00770424" w:rsidTr="009A58AA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AA" w:rsidRPr="00DF576C" w:rsidRDefault="009A58AA" w:rsidP="00F751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6C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DF576C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DF576C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F75181" w:rsidRPr="00770424" w:rsidTr="009A58AA">
        <w:trPr>
          <w:trHeight w:val="7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DF576C" w:rsidRDefault="00F75181" w:rsidP="009A5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6C">
              <w:rPr>
                <w:rFonts w:ascii="Times New Roman" w:hAnsi="Times New Roman"/>
                <w:sz w:val="24"/>
                <w:szCs w:val="24"/>
              </w:rPr>
              <w:t>Р</w:t>
            </w:r>
            <w:r w:rsidR="009A58AA" w:rsidRPr="00DF576C">
              <w:rPr>
                <w:rFonts w:ascii="Times New Roman" w:hAnsi="Times New Roman"/>
                <w:sz w:val="24"/>
                <w:szCs w:val="24"/>
              </w:rPr>
              <w:t>еспубликанский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181" w:rsidRPr="00770424" w:rsidTr="009A58AA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DF576C" w:rsidRDefault="009A58AA" w:rsidP="00F751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76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0355A4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0355A4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0355A4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181" w:rsidRPr="00770424" w:rsidRDefault="00F75181" w:rsidP="00F751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24">
        <w:rPr>
          <w:rFonts w:ascii="Times New Roman" w:eastAsia="Calibri" w:hAnsi="Times New Roman" w:cs="Times New Roman"/>
          <w:sz w:val="24"/>
          <w:szCs w:val="24"/>
        </w:rPr>
        <w:tab/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непосредственном участии педагогов в методическом кабинете Дома творчества ежегодно пополняются тематические папки из газетных и журнальных публикаций по разным направлениям, информационно-тематические папки по вопросам программно-методического обеспечения, папки сценариев и методических разработок. Пополнение информационного банка новыми материалами происходит на основе анализа запросов педагогических работников и по мере поступления новых источников. Литература, аудио, видео материалы и др. информационно-методические источники находятся в свободном доступе, педагогические работники Дома творчества используют их при подготовке к педагогическим и методическим советам, учебным занятиям, воспитательным мероприятиям, при разработке методических материалов к программам, при подготовке к аттестации, родительским собраниям.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2.4. Совершенствование программно-методического обеспечения.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Совершенствованию программного обеспечения работы учреждения способствовало целенаправленная  работа педагогов под руководством методистов. В соответствии с требованиями к содержанию и оформлению общеобразовательных программ дополнительного образования детей в ДДТ «Радуга» проведена  разработка новых, корректировка ранее созданных общеобразовательных программ, а также осуществлена их экспертиза. В результате чего было установлено, что  уровень и направленность реализуемых программ </w:t>
      </w:r>
      <w:r w:rsidRPr="00770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соответствует установленным требованиям.</w:t>
      </w: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реализуемые в Доме детского творчества,   в основном являются модифицированными</w:t>
      </w:r>
    </w:p>
    <w:p w:rsidR="00F75181" w:rsidRPr="00770424" w:rsidRDefault="00D656A0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(31</w:t>
      </w:r>
      <w:r w:rsidR="00F75181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программ).  Программы учитывают образовательные потребности и возрастные особенности детей.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Таким образом, программное обеспечение учебного процесса отвечает целям и задачам деятельности Дома детского творчества «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Радуга»  как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пространства, на котором обучающимся создаются условия для свободного выбора сферы деятельности и реализации себя в творческом образовательном процессе. Основными формами контроля реализации общеобразовательных программ являются: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педагогический мониторинг знаний, умений и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объединениям, который осуществляется педагогами;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административный контроль: посещение занятий, мероприятий, проверка журналов;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полноты  реализации общеобразовательных программ.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Комплекс мероприятий в данном направлении позволил сделать вывод о том, что полнота реализации программ за учебный год по Дому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ворчества  в</w:t>
      </w:r>
      <w:proofErr w:type="gramEnd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составило  100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Широкий спектр образовательных программ на данный момент достаточно в полном объёме удовлетворяет образовательные потребности социума. Мониторинг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образовательного процесса в коллективах показал, что во всех объединениях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 успешно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освоили программный материал.</w:t>
      </w: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Pr="00770424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дополнительных образовательных программ</w:t>
      </w:r>
    </w:p>
    <w:p w:rsidR="00F75181" w:rsidRPr="00770424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4510"/>
      </w:tblGrid>
      <w:tr w:rsidR="00F75181" w:rsidRPr="00770424" w:rsidTr="00F75181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со сроком реализации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доля реализуемых программ (%)</w:t>
            </w:r>
          </w:p>
        </w:tc>
      </w:tr>
      <w:tr w:rsidR="00F75181" w:rsidRPr="00770424" w:rsidTr="00F75181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D656A0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75181"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75181" w:rsidRPr="00770424" w:rsidTr="00F75181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D656A0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  <w:r w:rsidR="00F75181"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75181" w:rsidRPr="00770424" w:rsidTr="00F75181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От 3 и более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D656A0" w:rsidP="00F751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F75181" w:rsidRPr="00770424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Pr="00770424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Уровни реализации дополнит</w:t>
      </w:r>
      <w:r w:rsidR="00CA3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ельных образовательных программ</w:t>
      </w:r>
    </w:p>
    <w:p w:rsidR="00F75181" w:rsidRPr="00770424" w:rsidRDefault="00F75181" w:rsidP="00F75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481"/>
      </w:tblGrid>
      <w:tr w:rsidR="00F75181" w:rsidRPr="00770424" w:rsidTr="00F75181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доля реализуемых программ в %</w:t>
            </w:r>
          </w:p>
        </w:tc>
      </w:tr>
      <w:tr w:rsidR="00F75181" w:rsidRPr="00770424" w:rsidTr="00F75181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8 %</w:t>
            </w:r>
          </w:p>
        </w:tc>
      </w:tr>
      <w:tr w:rsidR="00F75181" w:rsidRPr="00770424" w:rsidTr="00F75181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43%</w:t>
            </w:r>
          </w:p>
        </w:tc>
      </w:tr>
      <w:tr w:rsidR="00F75181" w:rsidRPr="00770424" w:rsidTr="00F75181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26BAE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F75181"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5181" w:rsidRPr="00770424" w:rsidTr="00F75181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Среднего (полного)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81" w:rsidRPr="00770424" w:rsidRDefault="00F75181" w:rsidP="00F751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4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770424">
              <w:rPr>
                <w:rFonts w:ascii="Times New Roman" w:eastAsia="Calibri" w:hAnsi="Times New Roman" w:cs="Times New Roman"/>
                <w:sz w:val="24"/>
                <w:szCs w:val="24"/>
              </w:rPr>
              <w:t>1%</w:t>
            </w:r>
          </w:p>
        </w:tc>
      </w:tr>
    </w:tbl>
    <w:p w:rsidR="00F75181" w:rsidRPr="00770424" w:rsidRDefault="00F75181" w:rsidP="00F751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2.5. Характеристика образовательного процесса.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Учреждение осуществляет работу по 4 направленностям.</w:t>
      </w:r>
    </w:p>
    <w:p w:rsidR="00F75181" w:rsidRPr="00770424" w:rsidRDefault="00F75181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творческих объединениях </w:t>
      </w: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художественной</w:t>
      </w:r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в 31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</w:t>
      </w:r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 </w:t>
      </w:r>
      <w:proofErr w:type="gramStart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  занимаются</w:t>
      </w:r>
      <w:proofErr w:type="gramEnd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1010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Театральные и хореографические объединения затрагивают все категории де</w:t>
      </w:r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тей: театральный коллектив «Дионис» (</w:t>
      </w:r>
      <w:proofErr w:type="spellStart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Даутова</w:t>
      </w:r>
      <w:proofErr w:type="spellEnd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),  театральный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«Созвездие» (Фролова Л.И.), хореографический ансамбль «Айседора» (Федотова И.В.), хореографический ансамбль «Очарование» (Иванова Л.И.),</w:t>
      </w:r>
      <w:r w:rsidRPr="00770424">
        <w:rPr>
          <w:rFonts w:ascii="Times New Roman" w:hAnsi="Times New Roman" w:cs="Times New Roman"/>
          <w:sz w:val="20"/>
          <w:szCs w:val="20"/>
        </w:rPr>
        <w:t xml:space="preserve"> </w:t>
      </w:r>
      <w:r w:rsidRPr="00770424">
        <w:rPr>
          <w:rFonts w:ascii="Times New Roman" w:hAnsi="Times New Roman" w:cs="Times New Roman"/>
          <w:sz w:val="24"/>
          <w:szCs w:val="24"/>
        </w:rPr>
        <w:t>хореографический коллектив «Радуга» (</w:t>
      </w:r>
      <w:proofErr w:type="spellStart"/>
      <w:r w:rsidRPr="00770424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Pr="00770424">
        <w:rPr>
          <w:rFonts w:ascii="Times New Roman" w:hAnsi="Times New Roman" w:cs="Times New Roman"/>
          <w:sz w:val="24"/>
          <w:szCs w:val="24"/>
        </w:rPr>
        <w:t xml:space="preserve"> З.А.), кр</w:t>
      </w:r>
      <w:r w:rsidR="00D656A0">
        <w:rPr>
          <w:rFonts w:ascii="Times New Roman" w:hAnsi="Times New Roman" w:cs="Times New Roman"/>
          <w:sz w:val="24"/>
          <w:szCs w:val="24"/>
        </w:rPr>
        <w:t>ужковое объединение «Грация» (Афанасьева В.В.</w:t>
      </w:r>
      <w:r w:rsidRPr="00770424">
        <w:rPr>
          <w:rFonts w:ascii="Times New Roman" w:hAnsi="Times New Roman" w:cs="Times New Roman"/>
          <w:sz w:val="24"/>
          <w:szCs w:val="24"/>
        </w:rPr>
        <w:t>)</w:t>
      </w:r>
    </w:p>
    <w:p w:rsidR="00D12B34" w:rsidRDefault="00F75181" w:rsidP="00D12B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выставках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принимают участие обучающиеся кружковых объединений ИЗО и ДПИ, можно увидеть многообразие направлений деятельности: лепка из глины,  рисунки в различных техниках, поделки из природного материала,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вышивка, аппликация из ткани, шерстяная акварель, джутовая филигрань, квиллинг. В этом учебном году педагоги совместно с обучающимися освоили новые техники творчества: папье-маше из ваты,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кинусайга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Высоких результатов достигли обучающиеся объединений: «Акварель» (Макарова Н.Н.), </w:t>
      </w:r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«Рукодельница» (</w:t>
      </w:r>
      <w:proofErr w:type="spellStart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Хабирова</w:t>
      </w:r>
      <w:proofErr w:type="spellEnd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З.А.), «Хобби» (</w:t>
      </w:r>
      <w:proofErr w:type="spellStart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Абзалилова</w:t>
      </w:r>
      <w:proofErr w:type="spellEnd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Л.А.), ИЗО студия </w:t>
      </w:r>
      <w:proofErr w:type="gramStart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Летвинова</w:t>
      </w:r>
      <w:proofErr w:type="spellEnd"/>
      <w:proofErr w:type="gramEnd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Я.Д.). </w:t>
      </w:r>
      <w:proofErr w:type="gram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 данных</w:t>
      </w:r>
      <w:proofErr w:type="gram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кружковых объединений приняли активное участие в конкурсах российского, республиканского и районного уровней</w:t>
      </w:r>
      <w:r w:rsidRPr="00D656A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</w:p>
    <w:p w:rsidR="00F75181" w:rsidRPr="00770424" w:rsidRDefault="00F75181" w:rsidP="00D12B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Социально-педагогическую направленность</w:t>
      </w:r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году представляло 5 кружковых </w:t>
      </w:r>
      <w:proofErr w:type="gramStart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  (</w:t>
      </w:r>
      <w:proofErr w:type="gramEnd"/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146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 </w:t>
      </w:r>
      <w:r w:rsidRPr="00770424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EF78F1">
        <w:rPr>
          <w:rFonts w:ascii="Times New Roman" w:hAnsi="Times New Roman" w:cs="Times New Roman"/>
          <w:sz w:val="24"/>
          <w:szCs w:val="24"/>
        </w:rPr>
        <w:t>детского телевидения</w:t>
      </w:r>
      <w:r w:rsidRPr="00770424">
        <w:rPr>
          <w:rFonts w:ascii="Times New Roman" w:hAnsi="Times New Roman" w:cs="Times New Roman"/>
          <w:sz w:val="24"/>
          <w:szCs w:val="24"/>
        </w:rPr>
        <w:t xml:space="preserve"> </w:t>
      </w:r>
      <w:r w:rsidR="00EF78F1" w:rsidRPr="00D12B34">
        <w:rPr>
          <w:rFonts w:ascii="Times New Roman" w:hAnsi="Times New Roman" w:cs="Times New Roman"/>
          <w:sz w:val="24"/>
          <w:szCs w:val="24"/>
        </w:rPr>
        <w:t xml:space="preserve">«Планета </w:t>
      </w:r>
      <w:proofErr w:type="gramStart"/>
      <w:r w:rsidR="00EF78F1" w:rsidRPr="00D12B34">
        <w:rPr>
          <w:rFonts w:ascii="Times New Roman" w:hAnsi="Times New Roman" w:cs="Times New Roman"/>
          <w:sz w:val="24"/>
          <w:szCs w:val="24"/>
        </w:rPr>
        <w:t xml:space="preserve">Детства» </w:t>
      </w:r>
      <w:r w:rsidRPr="00D12B34">
        <w:rPr>
          <w:rFonts w:ascii="Times New Roman" w:hAnsi="Times New Roman" w:cs="Times New Roman"/>
          <w:sz w:val="24"/>
          <w:szCs w:val="24"/>
        </w:rPr>
        <w:t xml:space="preserve"> </w:t>
      </w:r>
      <w:r w:rsidR="00EF78F1" w:rsidRP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EF78F1" w:rsidRP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Фазылов Р.К.</w:t>
      </w:r>
      <w:r w:rsidRP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12B34" w:rsidRP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выезжают на</w:t>
      </w:r>
      <w:r w:rsid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форумы </w:t>
      </w:r>
      <w:r w:rsidR="00D12B34" w:rsidRP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Башкирское телевидение БСТ</w:t>
      </w:r>
      <w:r w:rsid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снимают </w:t>
      </w:r>
      <w:proofErr w:type="spellStart"/>
      <w:r w:rsid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видеопередачи</w:t>
      </w:r>
      <w:proofErr w:type="spellEnd"/>
      <w:r w:rsid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</w:t>
      </w:r>
      <w:proofErr w:type="spellEnd"/>
      <w:r w:rsidR="00D12B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0881"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Естественнонаучная</w:t>
      </w: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направленность - </w:t>
      </w:r>
      <w:r w:rsidR="00EF7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кружковых объединения (18</w:t>
      </w:r>
      <w:r w:rsidRPr="00770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человек).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чертой работы кружковых объединений по-прежнему остается высокая результативность обучающихся в усвоении программного материала и активное участие в конкурсах различного уровня. Руководители кружковых объединений стали организаторами и инициаторами  районных экологических акций и мероприятий, экологических субботников. </w:t>
      </w:r>
      <w:r w:rsidRPr="00770424">
        <w:rPr>
          <w:rFonts w:ascii="Times New Roman" w:hAnsi="Times New Roman" w:cs="Times New Roman"/>
          <w:sz w:val="24"/>
          <w:szCs w:val="24"/>
        </w:rPr>
        <w:t xml:space="preserve">Обучающиеся кружкового объединения «Зимний сад» </w:t>
      </w:r>
      <w:r w:rsidRPr="00770424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770424">
        <w:rPr>
          <w:rFonts w:ascii="Times New Roman" w:hAnsi="Times New Roman" w:cs="Times New Roman"/>
          <w:sz w:val="24"/>
          <w:szCs w:val="24"/>
        </w:rPr>
        <w:t>Алибаева</w:t>
      </w:r>
      <w:proofErr w:type="spellEnd"/>
      <w:r w:rsidRPr="00770424">
        <w:rPr>
          <w:rFonts w:ascii="Times New Roman" w:hAnsi="Times New Roman" w:cs="Times New Roman"/>
          <w:sz w:val="24"/>
          <w:szCs w:val="24"/>
        </w:rPr>
        <w:t xml:space="preserve"> С.Ф.) стали призерами </w:t>
      </w:r>
      <w:r w:rsidRPr="00770424">
        <w:rPr>
          <w:rFonts w:ascii="Times New Roman" w:hAnsi="Times New Roman" w:cs="Times New Roman"/>
          <w:sz w:val="24"/>
          <w:szCs w:val="24"/>
          <w:lang w:val="en-US"/>
        </w:rPr>
        <w:t>XXVII</w:t>
      </w:r>
      <w:r w:rsidRPr="00770424">
        <w:rPr>
          <w:rFonts w:ascii="Times New Roman" w:hAnsi="Times New Roman" w:cs="Times New Roman"/>
          <w:sz w:val="24"/>
          <w:szCs w:val="24"/>
        </w:rPr>
        <w:t xml:space="preserve"> Республиканского слета-конкурса юных экологов и лесоводов</w:t>
      </w:r>
    </w:p>
    <w:p w:rsidR="00F75181" w:rsidRPr="00770424" w:rsidRDefault="00F75181" w:rsidP="00D656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Образовательный процесс Дома творчества строится на основе ведущих принципов деятельности – индивидуализации и дифференциации процессов работы с детьми, творческого сотрудничества детей и взрослых, комплексного подхода к постановке и решению задач образования, воспитание и развитие личности, сочетание индивидуальных, групповых и массовых форм работы, индивидуального и коллективного творчества. Такой подход позволяет детям справляться с поставленными задачами, достигать успеха, что важно для поддержания интереса к занятиям. Наиболее действенным механизмом управления качеством образования является мониторинг. С 2009 года в Доме творчества существует система мониторинговых наблюдений. Оценивание обучающихся осуществляется педагогами преимущественно два раза в год через диагностику: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образовательных достижений (теоретическая подготовка), практическая подготовка,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навыки;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личностные достижения (организационно – волевые качества), поведенческие качества, позволяющие определить уровень </w:t>
      </w:r>
      <w:proofErr w:type="spellStart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личностных качеств обучающихся.   </w:t>
      </w:r>
    </w:p>
    <w:p w:rsidR="00F75181" w:rsidRPr="00770424" w:rsidRDefault="00F75181" w:rsidP="00F751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181" w:rsidRDefault="00F26BAE" w:rsidP="00F751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Достижения обучающихся за </w:t>
      </w:r>
      <w:r w:rsidR="00D65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2024 - 2025</w:t>
      </w:r>
      <w:r w:rsidR="00F75181"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490881" w:rsidRPr="00770424" w:rsidRDefault="00490881" w:rsidP="00F751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4"/>
        <w:gridCol w:w="2470"/>
        <w:gridCol w:w="2439"/>
        <w:gridCol w:w="2482"/>
      </w:tblGrid>
      <w:tr w:rsidR="00F75181" w:rsidRPr="00770424" w:rsidTr="00490881">
        <w:trPr>
          <w:trHeight w:val="45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81" w:rsidRPr="00770424" w:rsidRDefault="00F75181" w:rsidP="00F751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424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490881" w:rsidRPr="00770424" w:rsidTr="00490881">
        <w:trPr>
          <w:trHeight w:val="23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D12B34" w:rsidRDefault="00490881" w:rsidP="00A459B5">
            <w:pPr>
              <w:rPr>
                <w:rFonts w:ascii="Times New Roman" w:hAnsi="Times New Roman" w:cs="Times New Roman"/>
              </w:rPr>
            </w:pPr>
            <w:r w:rsidRPr="00D12B34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D12B34" w:rsidRDefault="00D12B34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D12B34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D12B34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90881" w:rsidRPr="00770424" w:rsidTr="00490881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D12B34" w:rsidRDefault="00490881" w:rsidP="00A459B5">
            <w:pPr>
              <w:rPr>
                <w:rFonts w:ascii="Times New Roman" w:hAnsi="Times New Roman" w:cs="Times New Roman"/>
              </w:rPr>
            </w:pPr>
            <w:r w:rsidRPr="00D12B34">
              <w:rPr>
                <w:rFonts w:ascii="Times New Roman" w:hAnsi="Times New Roman" w:cs="Times New Roman"/>
              </w:rPr>
              <w:t xml:space="preserve">Всероссийский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D12B34" w:rsidRDefault="00D12B34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D12B34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D12B34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90881" w:rsidRPr="00770424" w:rsidTr="00490881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D12B34" w:rsidRDefault="00490881" w:rsidP="00A459B5">
            <w:pPr>
              <w:rPr>
                <w:rFonts w:ascii="Times New Roman" w:hAnsi="Times New Roman" w:cs="Times New Roman"/>
              </w:rPr>
            </w:pPr>
            <w:r w:rsidRPr="00D12B34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D12B3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0881" w:rsidRPr="00770424" w:rsidTr="00490881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D12B34" w:rsidRDefault="00490881" w:rsidP="00A459B5">
            <w:pPr>
              <w:rPr>
                <w:rFonts w:ascii="Times New Roman" w:hAnsi="Times New Roman" w:cs="Times New Roman"/>
              </w:rPr>
            </w:pPr>
            <w:r w:rsidRPr="00D12B3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D12B3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B3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81" w:rsidRPr="00770424" w:rsidRDefault="00490881" w:rsidP="00F75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42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F75181" w:rsidRPr="00770424" w:rsidRDefault="00F75181" w:rsidP="00F75181">
      <w:pPr>
        <w:tabs>
          <w:tab w:val="left" w:pos="0"/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181" w:rsidRPr="00490FF6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Высокой оценкой отметили родители создание педагогами психологически комфортной среды на занятиях: проявление доброжелательного отношения к детям (100%), взаимопонимание в контактах ребёнка с педагогом (97%), комфортность ребёнка в отношениях с педагогом и детьми объединения (96 %). Образовательный процесс в ДДТ «Радуга» в целом, по мнению родителей, заслуживает хорошей оценки, т.к. мероприятия воспитательного и познавательного характера, проводимые в ДДТ, полезны и интересны детям (97%). Образовательная среда учреждения способствует формированию достойного поведения детей (96%). </w:t>
      </w:r>
    </w:p>
    <w:p w:rsidR="00F75181" w:rsidRPr="00E40F93" w:rsidRDefault="00F75181" w:rsidP="00F751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6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A0726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656A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0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было </w:t>
      </w:r>
      <w:r w:rsidRPr="00482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</w:t>
      </w:r>
      <w:r w:rsidRPr="00E4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40F93" w:rsidRPr="00E40F9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4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районных </w:t>
      </w:r>
      <w:r w:rsidR="00E40F93" w:rsidRPr="00E40F93">
        <w:rPr>
          <w:rFonts w:ascii="Times New Roman" w:eastAsia="Times New Roman" w:hAnsi="Times New Roman" w:cs="Times New Roman"/>
          <w:sz w:val="24"/>
          <w:szCs w:val="24"/>
          <w:lang w:eastAsia="ru-RU"/>
        </w:rPr>
        <w:t>и 485</w:t>
      </w:r>
      <w:r w:rsidRPr="00E4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школьных мероприятий, в том числе онлайн-мероприятий с охватом 7917 детей. Традиционными районными </w:t>
      </w:r>
      <w:proofErr w:type="gramStart"/>
      <w:r w:rsidRPr="00E40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мероприятиями,  в</w:t>
      </w:r>
      <w:proofErr w:type="gramEnd"/>
      <w:r w:rsidRPr="00E4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принимают ежегодное активное участие наши педагоги и обучающиеся стали: в онлайн – формате: августовская конференция педагогов Стерлитамакского района, День учителя, День Республики, конкурс «Педагог года», День матери, День Победы, День защиты детей;</w:t>
      </w:r>
      <w:r w:rsidRPr="00E40F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40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очном формате: новогоднее представление для одаренных детей, акция «День чистоты», акция «Голубь мира», Сабантуй, День молодежи.</w:t>
      </w:r>
    </w:p>
    <w:p w:rsidR="00F75181" w:rsidRDefault="00F26BAE" w:rsidP="00F751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F93">
        <w:rPr>
          <w:rFonts w:ascii="Times New Roman" w:hAnsi="Times New Roman" w:cs="Times New Roman"/>
          <w:sz w:val="24"/>
          <w:szCs w:val="24"/>
        </w:rPr>
        <w:t xml:space="preserve">В </w:t>
      </w:r>
      <w:r w:rsidR="00D656A0" w:rsidRPr="00E40F93">
        <w:rPr>
          <w:rFonts w:ascii="Times New Roman" w:hAnsi="Times New Roman" w:cs="Times New Roman"/>
          <w:sz w:val="24"/>
          <w:szCs w:val="24"/>
        </w:rPr>
        <w:t>2024</w:t>
      </w:r>
      <w:r w:rsidR="00F75181" w:rsidRPr="00E40F93">
        <w:rPr>
          <w:rFonts w:ascii="Times New Roman" w:hAnsi="Times New Roman" w:cs="Times New Roman"/>
          <w:sz w:val="24"/>
          <w:szCs w:val="24"/>
        </w:rPr>
        <w:t xml:space="preserve"> учебном году Дом детского творчества осуществлял план</w:t>
      </w:r>
      <w:r w:rsidR="00F75181" w:rsidRPr="001474CD">
        <w:rPr>
          <w:rFonts w:ascii="Times New Roman" w:hAnsi="Times New Roman" w:cs="Times New Roman"/>
          <w:sz w:val="24"/>
          <w:szCs w:val="24"/>
        </w:rPr>
        <w:t xml:space="preserve"> воспитательной работы согласно утвержденного учебно-воспитательного плана.</w:t>
      </w:r>
    </w:p>
    <w:p w:rsidR="00F75181" w:rsidRPr="00482348" w:rsidRDefault="00F75181" w:rsidP="00F75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Работа велась по основным направлениям деятельности: духовно-нравственное, гражданско-патриотическое, экологическое, интеллектуальное, работа с детьми </w:t>
      </w:r>
      <w:proofErr w:type="spellStart"/>
      <w:r w:rsidRPr="00797E70">
        <w:rPr>
          <w:rFonts w:ascii="Times New Roman" w:hAnsi="Times New Roman" w:cs="Times New Roman"/>
          <w:sz w:val="24"/>
          <w:szCs w:val="24"/>
        </w:rPr>
        <w:lastRenderedPageBreak/>
        <w:t>девиантного</w:t>
      </w:r>
      <w:proofErr w:type="spellEnd"/>
      <w:r w:rsidRPr="00797E70">
        <w:rPr>
          <w:rFonts w:ascii="Times New Roman" w:hAnsi="Times New Roman" w:cs="Times New Roman"/>
          <w:sz w:val="24"/>
          <w:szCs w:val="24"/>
        </w:rPr>
        <w:t xml:space="preserve"> поведения, с ограниченными возможностями, с детьми из неблагополучных семей, с детьми из малообеспеченных семей, работа по </w:t>
      </w:r>
      <w:proofErr w:type="spellStart"/>
      <w:r w:rsidRPr="00797E70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797E70">
        <w:rPr>
          <w:rFonts w:ascii="Times New Roman" w:hAnsi="Times New Roman" w:cs="Times New Roman"/>
          <w:sz w:val="24"/>
          <w:szCs w:val="24"/>
        </w:rPr>
        <w:t xml:space="preserve"> технологиям, работа с родителями. В рамках реализации воспитательного плана были проведен</w:t>
      </w:r>
      <w:r>
        <w:rPr>
          <w:rFonts w:ascii="Times New Roman" w:hAnsi="Times New Roman" w:cs="Times New Roman"/>
          <w:sz w:val="24"/>
          <w:szCs w:val="24"/>
        </w:rPr>
        <w:t xml:space="preserve">ы следующие мероприятия и акции: Всероссийская акция «Капля жизни», Всероссийская акция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Помоги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первым»,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«День школьных фотографий», акции «Зеленая Башкирия» и «Зеленая Россия», онлайн-галерея «Правила дорожного движения»,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«Голубь мира», экологическая акция «Всемирный день чистоты </w:t>
      </w:r>
      <w:r w:rsidR="00E40F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Единый урок по безопасности в сети «Интернет», </w:t>
      </w:r>
      <w:r w:rsidRPr="00825C71">
        <w:rPr>
          <w:rFonts w:ascii="Times New Roman" w:hAnsi="Times New Roman" w:cs="Times New Roman"/>
          <w:sz w:val="24"/>
          <w:szCs w:val="24"/>
        </w:rPr>
        <w:t xml:space="preserve">Всероссийский конкурс «Несу добро в ладошках», </w:t>
      </w:r>
      <w:proofErr w:type="spellStart"/>
      <w:r w:rsidRPr="00825C71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825C71">
        <w:rPr>
          <w:rFonts w:ascii="Times New Roman" w:hAnsi="Times New Roman" w:cs="Times New Roman"/>
          <w:sz w:val="24"/>
          <w:szCs w:val="24"/>
        </w:rPr>
        <w:t xml:space="preserve"> </w:t>
      </w:r>
      <w:r w:rsidR="00E40F93">
        <w:rPr>
          <w:rFonts w:ascii="Times New Roman" w:hAnsi="Times New Roman" w:cs="Times New Roman"/>
          <w:sz w:val="24"/>
          <w:szCs w:val="24"/>
        </w:rPr>
        <w:t>«Ура! Каникулы!»</w:t>
      </w:r>
      <w:r w:rsidRPr="00825C71">
        <w:rPr>
          <w:rFonts w:ascii="Times New Roman" w:hAnsi="Times New Roman" w:cs="Times New Roman"/>
          <w:sz w:val="24"/>
          <w:szCs w:val="24"/>
        </w:rPr>
        <w:t xml:space="preserve">, </w:t>
      </w:r>
      <w:r w:rsidRPr="009E1C73">
        <w:rPr>
          <w:rFonts w:ascii="Times New Roman" w:hAnsi="Times New Roman" w:cs="Times New Roman"/>
          <w:sz w:val="24"/>
          <w:szCs w:val="24"/>
        </w:rPr>
        <w:t xml:space="preserve">экологический праздник «Синичкин день», районный конкурс рисунков «Я рисую мой Башкортостан», калейдоскоп </w:t>
      </w:r>
      <w:r>
        <w:rPr>
          <w:rFonts w:ascii="Times New Roman" w:hAnsi="Times New Roman" w:cs="Times New Roman"/>
          <w:sz w:val="24"/>
          <w:szCs w:val="24"/>
        </w:rPr>
        <w:t>творчески</w:t>
      </w:r>
      <w:r w:rsidRPr="00505D0F">
        <w:rPr>
          <w:rFonts w:ascii="Times New Roman" w:hAnsi="Times New Roman" w:cs="Times New Roman"/>
          <w:sz w:val="24"/>
          <w:szCs w:val="24"/>
        </w:rPr>
        <w:t xml:space="preserve">х мастер-классов «Я сделаю для мамы праздник», </w:t>
      </w:r>
      <w:proofErr w:type="spellStart"/>
      <w:r w:rsidRPr="00505D0F">
        <w:rPr>
          <w:rFonts w:ascii="Times New Roman" w:hAnsi="Times New Roman" w:cs="Times New Roman"/>
          <w:sz w:val="24"/>
          <w:szCs w:val="24"/>
        </w:rPr>
        <w:t>фотокросс</w:t>
      </w:r>
      <w:proofErr w:type="spellEnd"/>
      <w:r w:rsidRPr="00505D0F">
        <w:rPr>
          <w:rFonts w:ascii="Times New Roman" w:hAnsi="Times New Roman" w:cs="Times New Roman"/>
          <w:sz w:val="24"/>
          <w:szCs w:val="24"/>
        </w:rPr>
        <w:t xml:space="preserve"> «За все тебя благодарю», о</w:t>
      </w:r>
      <w:r w:rsidR="00E40F93">
        <w:rPr>
          <w:rFonts w:ascii="Times New Roman" w:hAnsi="Times New Roman" w:cs="Times New Roman"/>
          <w:sz w:val="24"/>
          <w:szCs w:val="24"/>
        </w:rPr>
        <w:t>нлайн-концерт ко Дню Матери</w:t>
      </w:r>
      <w:r w:rsidRPr="00505D0F">
        <w:rPr>
          <w:rFonts w:ascii="Times New Roman" w:hAnsi="Times New Roman" w:cs="Times New Roman"/>
          <w:sz w:val="24"/>
          <w:szCs w:val="24"/>
        </w:rPr>
        <w:t>, ряд мероприятий к Международному дню инвалидов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23C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0602">
        <w:rPr>
          <w:rFonts w:ascii="Times New Roman" w:hAnsi="Times New Roman" w:cs="Times New Roman"/>
          <w:sz w:val="24"/>
          <w:szCs w:val="24"/>
        </w:rPr>
        <w:t>фотомарафон #</w:t>
      </w:r>
      <w:proofErr w:type="spellStart"/>
      <w:r w:rsidRPr="00030602">
        <w:rPr>
          <w:rFonts w:ascii="Times New Roman" w:hAnsi="Times New Roman" w:cs="Times New Roman"/>
          <w:sz w:val="24"/>
          <w:szCs w:val="24"/>
        </w:rPr>
        <w:t>Я_и_Дед_Мороз</w:t>
      </w:r>
      <w:proofErr w:type="spellEnd"/>
      <w:r w:rsidRPr="00030602">
        <w:rPr>
          <w:rFonts w:ascii="Times New Roman" w:hAnsi="Times New Roman" w:cs="Times New Roman"/>
          <w:sz w:val="24"/>
          <w:szCs w:val="24"/>
        </w:rPr>
        <w:t xml:space="preserve">, </w:t>
      </w:r>
      <w:r w:rsidRPr="00B32405">
        <w:rPr>
          <w:rFonts w:ascii="Times New Roman" w:hAnsi="Times New Roman" w:cs="Times New Roman"/>
          <w:sz w:val="24"/>
          <w:szCs w:val="24"/>
        </w:rPr>
        <w:t xml:space="preserve">фестиваль снега и льда, </w:t>
      </w:r>
      <w:r w:rsidRPr="008C3098">
        <w:rPr>
          <w:rFonts w:ascii="Times New Roman" w:hAnsi="Times New Roman" w:cs="Times New Roman"/>
          <w:sz w:val="24"/>
          <w:szCs w:val="24"/>
        </w:rPr>
        <w:t xml:space="preserve">фестиваль-марафон #МОЯМУЗЫКА, </w:t>
      </w:r>
      <w:r w:rsidRPr="006620E3">
        <w:rPr>
          <w:rFonts w:ascii="Times New Roman" w:hAnsi="Times New Roman" w:cs="Times New Roman"/>
          <w:sz w:val="24"/>
          <w:szCs w:val="24"/>
        </w:rPr>
        <w:t xml:space="preserve">игровая программа «Танцы народов мира», </w:t>
      </w:r>
      <w:proofErr w:type="spellStart"/>
      <w:r w:rsidRPr="006620E3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6620E3">
        <w:rPr>
          <w:rFonts w:ascii="Times New Roman" w:hAnsi="Times New Roman" w:cs="Times New Roman"/>
          <w:sz w:val="24"/>
          <w:szCs w:val="24"/>
        </w:rPr>
        <w:t xml:space="preserve"> Всемирный день «Спасибо», </w:t>
      </w:r>
      <w:proofErr w:type="spellStart"/>
      <w:r w:rsidRPr="006620E3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6620E3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6620E3">
        <w:rPr>
          <w:rFonts w:ascii="Times New Roman" w:hAnsi="Times New Roman" w:cs="Times New Roman"/>
          <w:sz w:val="24"/>
          <w:szCs w:val="24"/>
        </w:rPr>
        <w:t>НашиЗащитники</w:t>
      </w:r>
      <w:proofErr w:type="spellEnd"/>
      <w:r w:rsidRPr="006620E3">
        <w:rPr>
          <w:rFonts w:ascii="Times New Roman" w:hAnsi="Times New Roman" w:cs="Times New Roman"/>
          <w:sz w:val="24"/>
          <w:szCs w:val="24"/>
        </w:rPr>
        <w:t xml:space="preserve">, </w:t>
      </w:r>
      <w:r w:rsidRPr="00A031CD">
        <w:rPr>
          <w:rFonts w:ascii="Times New Roman" w:hAnsi="Times New Roman" w:cs="Times New Roman"/>
          <w:sz w:val="24"/>
          <w:szCs w:val="24"/>
        </w:rPr>
        <w:t xml:space="preserve">праздник «Масленица», </w:t>
      </w:r>
      <w:r w:rsidR="00E40F93">
        <w:rPr>
          <w:rFonts w:ascii="Times New Roman" w:hAnsi="Times New Roman" w:cs="Times New Roman"/>
          <w:sz w:val="24"/>
          <w:szCs w:val="24"/>
        </w:rPr>
        <w:t>выставка «Рисуем здоровье»</w:t>
      </w:r>
      <w:r w:rsidRPr="00AD6386">
        <w:rPr>
          <w:rFonts w:ascii="Times New Roman" w:hAnsi="Times New Roman" w:cs="Times New Roman"/>
          <w:sz w:val="24"/>
          <w:szCs w:val="24"/>
        </w:rPr>
        <w:t xml:space="preserve">, ряд мероприятий ко Дню космонавтики, акция «Выйди сам и позови соседа», этно-игра «Что народный костюм – то праздник»,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«День национального костюма», </w:t>
      </w:r>
      <w:r w:rsidRPr="00AD6386">
        <w:rPr>
          <w:rFonts w:ascii="Times New Roman" w:hAnsi="Times New Roman" w:cs="Times New Roman"/>
          <w:sz w:val="24"/>
          <w:szCs w:val="24"/>
        </w:rPr>
        <w:t xml:space="preserve">уроки </w:t>
      </w:r>
      <w:r w:rsidRPr="00DB231D">
        <w:rPr>
          <w:rFonts w:ascii="Times New Roman" w:hAnsi="Times New Roman" w:cs="Times New Roman"/>
          <w:sz w:val="24"/>
          <w:szCs w:val="24"/>
        </w:rPr>
        <w:t xml:space="preserve">Мужества, «День Победы», </w:t>
      </w:r>
      <w:r>
        <w:rPr>
          <w:rFonts w:ascii="Times New Roman" w:hAnsi="Times New Roman" w:cs="Times New Roman"/>
          <w:sz w:val="24"/>
          <w:szCs w:val="24"/>
        </w:rPr>
        <w:t xml:space="preserve">акция «Окна Победы», </w:t>
      </w:r>
      <w:r w:rsidRPr="00AD6386">
        <w:rPr>
          <w:rFonts w:ascii="Times New Roman" w:hAnsi="Times New Roman" w:cs="Times New Roman"/>
          <w:sz w:val="24"/>
          <w:szCs w:val="24"/>
        </w:rPr>
        <w:t xml:space="preserve">выставка «Охрана труда глазами детей», </w:t>
      </w:r>
      <w:r w:rsidRPr="00DB231D">
        <w:rPr>
          <w:rFonts w:ascii="Times New Roman" w:hAnsi="Times New Roman" w:cs="Times New Roman"/>
          <w:sz w:val="24"/>
          <w:szCs w:val="24"/>
        </w:rPr>
        <w:t>онлайн – мероприятие День пионерии,  «Детский Сабантуй»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2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 и обучающиеся активно сотрудничали с общероссийской общественно- государственной детско-юношеской организацией «Российское движение школьников</w:t>
      </w:r>
      <w:r w:rsidRPr="00482348">
        <w:rPr>
          <w:rFonts w:ascii="Times New Roman" w:hAnsi="Times New Roman" w:cs="Times New Roman"/>
          <w:sz w:val="24"/>
          <w:szCs w:val="24"/>
        </w:rPr>
        <w:t xml:space="preserve">» проведены ряд мероприятий ко Дню сказки, День умников День Земли,  поэтический марафон </w:t>
      </w:r>
      <w:r>
        <w:rPr>
          <w:rFonts w:ascii="Times New Roman" w:hAnsi="Times New Roman" w:cs="Times New Roman"/>
          <w:sz w:val="24"/>
          <w:szCs w:val="24"/>
        </w:rPr>
        <w:t>«Сказ от сердца и души о том, как мамы хороши» и проведена онлайн-смена по личностному развитию «Я – лидер»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смена «Скорая помощь в выборе профессий», «Я – лидер») и др.</w:t>
      </w:r>
      <w:r w:rsidRPr="009E1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обучающиеся принимали участие в первом районном онлайн – форуме РДШ «Актив», в рамках которого педагоги Дома детского творчества провели онлайн – смену по личностному развитию «Я – лидер!». </w:t>
      </w:r>
      <w:r w:rsidRPr="00482348">
        <w:rPr>
          <w:rFonts w:ascii="Times New Roman" w:hAnsi="Times New Roman" w:cs="Times New Roman"/>
          <w:sz w:val="24"/>
          <w:szCs w:val="24"/>
        </w:rPr>
        <w:t>Также обучающиеся и педагоги участвовали в спортивных мероприятиях, таких как спорт</w:t>
      </w:r>
      <w:r w:rsidRPr="00B32405">
        <w:rPr>
          <w:rFonts w:ascii="Times New Roman" w:hAnsi="Times New Roman" w:cs="Times New Roman"/>
          <w:sz w:val="24"/>
          <w:szCs w:val="24"/>
        </w:rPr>
        <w:t>ивный фестиваль</w:t>
      </w:r>
      <w:r w:rsidR="00E40F93">
        <w:rPr>
          <w:rFonts w:ascii="Times New Roman" w:hAnsi="Times New Roman" w:cs="Times New Roman"/>
          <w:sz w:val="24"/>
          <w:szCs w:val="24"/>
        </w:rPr>
        <w:t xml:space="preserve"> – Новогодние семейные игры 2024</w:t>
      </w:r>
      <w:r w:rsidRPr="00B3240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День зимних игр», сдача норм ГТО, </w:t>
      </w:r>
      <w:r w:rsidRPr="00482348">
        <w:rPr>
          <w:rFonts w:ascii="Times New Roman" w:hAnsi="Times New Roman" w:cs="Times New Roman"/>
          <w:sz w:val="24"/>
          <w:szCs w:val="24"/>
        </w:rPr>
        <w:t>показав хорошую физическую подготовку.</w:t>
      </w:r>
    </w:p>
    <w:p w:rsidR="00F75181" w:rsidRPr="00770424" w:rsidRDefault="00F75181" w:rsidP="00F75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Высокой оценкой отметили родители создание педагогами психологически комфортной среды на занятиях: проявление доброжелательного отношения к детям (100%), взаимопонимание в контактах ребёнка с педагогом (96%), комфортность ребёнка в отношениях с педагогом и детьми объединения (97 %). Образовательный процесс в ДДТ «Радуга» в целом, по мнению родителей, заслуживает хорошей оценки, т.к. мероприятия воспитательного и познавательного характера, проводимые в ДДТ, полезны и интересны детям (92%). Образовательная среда учреждения способствует формированию достойного поведения детей (95%). </w:t>
      </w:r>
    </w:p>
    <w:p w:rsidR="00F75181" w:rsidRDefault="00CA3F26" w:rsidP="004908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F75181">
        <w:rPr>
          <w:rFonts w:ascii="Times New Roman" w:hAnsi="Times New Roman"/>
          <w:b/>
          <w:sz w:val="24"/>
          <w:szCs w:val="24"/>
        </w:rPr>
        <w:t>. Анализ материально-технического обеспечения</w:t>
      </w:r>
    </w:p>
    <w:p w:rsidR="00F75181" w:rsidRDefault="00F75181" w:rsidP="00F75181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Общая площадь здания Дома творчества составляет 2 220,7 кв. м., здание учреждения  и территория  благоустроены. Материально-техническая база учреждения является фундаментом для осуществления образовательных задач.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базы ДДТ «Радуга»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3149, Республика Башкортостан, Стерлитамакский район, с. Большой Куганак, ул. Ленина, д.2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а..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двухэтажное. Общая площадь здания составляет 2220,7кв.м. Здание является отдельно стоящим. Здание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огнестойкости, стены – кирпичные, перегородки – кирпичные, перекрытия – железобетонные сборные, крыша совмещенная рулонная, полы – бетонные, покрытые линолеумом. Здание находится в муниципальной собственности. </w:t>
      </w:r>
    </w:p>
    <w:p w:rsidR="00F75181" w:rsidRPr="00490881" w:rsidRDefault="00F75181" w:rsidP="00490881">
      <w:pPr>
        <w:pStyle w:val="a4"/>
        <w:numPr>
          <w:ilvl w:val="0"/>
          <w:numId w:val="3"/>
        </w:numPr>
        <w:spacing w:after="0" w:line="240" w:lineRule="auto"/>
        <w:ind w:left="426" w:right="483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9088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4908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proofErr w:type="spellStart"/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би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49088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6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F75181" w:rsidRPr="00490881" w:rsidRDefault="00F75181" w:rsidP="00490881">
      <w:pPr>
        <w:pStyle w:val="a4"/>
        <w:numPr>
          <w:ilvl w:val="0"/>
          <w:numId w:val="3"/>
        </w:numPr>
        <w:spacing w:after="0" w:line="240" w:lineRule="auto"/>
        <w:ind w:left="426" w:right="4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8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lastRenderedPageBreak/>
        <w:t>К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4908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-1 </w:t>
      </w:r>
      <w:r w:rsidRPr="00490881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4908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рт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</w:t>
      </w:r>
    </w:p>
    <w:p w:rsidR="00F75181" w:rsidRPr="00490881" w:rsidRDefault="00F75181" w:rsidP="00490881">
      <w:pPr>
        <w:pStyle w:val="a4"/>
        <w:numPr>
          <w:ilvl w:val="0"/>
          <w:numId w:val="3"/>
        </w:numPr>
        <w:tabs>
          <w:tab w:val="left" w:pos="1988"/>
          <w:tab w:val="left" w:pos="2868"/>
          <w:tab w:val="left" w:pos="4659"/>
          <w:tab w:val="left" w:pos="5537"/>
          <w:tab w:val="left" w:pos="6851"/>
          <w:tab w:val="left" w:pos="8604"/>
        </w:tabs>
        <w:spacing w:after="0" w:line="237" w:lineRule="auto"/>
        <w:ind w:left="42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з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(180 посадочных мест) -1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75181" w:rsidRPr="00490881" w:rsidRDefault="00F75181" w:rsidP="00490881">
      <w:pPr>
        <w:pStyle w:val="a4"/>
        <w:numPr>
          <w:ilvl w:val="0"/>
          <w:numId w:val="3"/>
        </w:numPr>
        <w:tabs>
          <w:tab w:val="left" w:pos="1988"/>
          <w:tab w:val="left" w:pos="2868"/>
          <w:tab w:val="left" w:pos="4659"/>
          <w:tab w:val="left" w:pos="5537"/>
          <w:tab w:val="left" w:pos="6851"/>
          <w:tab w:val="left" w:pos="8604"/>
        </w:tabs>
        <w:spacing w:after="0" w:line="237" w:lineRule="auto"/>
        <w:ind w:left="42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81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>диско-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-1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75181" w:rsidRPr="00490881" w:rsidRDefault="00F75181" w:rsidP="00490881">
      <w:pPr>
        <w:pStyle w:val="a4"/>
        <w:numPr>
          <w:ilvl w:val="0"/>
          <w:numId w:val="3"/>
        </w:numPr>
        <w:spacing w:after="0" w:line="240" w:lineRule="auto"/>
        <w:ind w:left="426" w:right="5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 w:rsidRPr="004908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</w:t>
      </w:r>
      <w:r w:rsidRPr="004908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4908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4908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08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908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з</w:t>
      </w:r>
      <w:r w:rsidRPr="004908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908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90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</w:t>
      </w:r>
    </w:p>
    <w:p w:rsidR="00F75181" w:rsidRDefault="00F75181" w:rsidP="00F75181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собиями.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F75181" w:rsidRDefault="00490881" w:rsidP="00F75181">
      <w:pPr>
        <w:tabs>
          <w:tab w:val="left" w:pos="1546"/>
          <w:tab w:val="left" w:pos="2030"/>
          <w:tab w:val="left" w:pos="2503"/>
          <w:tab w:val="left" w:pos="3579"/>
          <w:tab w:val="left" w:pos="5515"/>
          <w:tab w:val="left" w:pos="6797"/>
          <w:tab w:val="left" w:pos="8692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51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518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ДДТ</w:t>
      </w:r>
      <w:r w:rsidR="00F7518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F7518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7518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F751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</w:t>
      </w:r>
      <w:r w:rsidR="00F7518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7518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7518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це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тр, 1</w:t>
      </w:r>
      <w:r w:rsidR="00F75181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A5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дение</w:t>
      </w:r>
      <w:r w:rsidR="00F7518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="00F7518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ю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 w:rsidR="00F7518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518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меющая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7518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="00F751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</w:t>
      </w:r>
      <w:r w:rsidR="00F751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-мн</w:t>
      </w:r>
      <w:r w:rsidR="00F7518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 о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751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 w:rsidR="00F7518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="00F751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</w:t>
      </w:r>
      <w:r w:rsidR="00F7518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F7518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51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литер</w:t>
      </w:r>
      <w:r w:rsidR="00F751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 w:rsidR="00F751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="00F751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F75181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  <w:lang w:eastAsia="ru-RU"/>
        </w:rPr>
        <w:t>у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518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F7518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к</w:t>
      </w:r>
      <w:r w:rsidR="00F7518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мпь</w:t>
      </w:r>
      <w:r w:rsidR="00F751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ю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="00F7518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нащ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7518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F7518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ринт</w:t>
      </w:r>
      <w:r w:rsidR="00F751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="00F751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F75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181" w:rsidRDefault="00F75181" w:rsidP="00F75181">
      <w:pPr>
        <w:tabs>
          <w:tab w:val="left" w:pos="1546"/>
          <w:tab w:val="left" w:pos="2030"/>
          <w:tab w:val="left" w:pos="2503"/>
          <w:tab w:val="left" w:pos="3579"/>
          <w:tab w:val="left" w:pos="5515"/>
          <w:tab w:val="left" w:pos="6797"/>
          <w:tab w:val="left" w:pos="8692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кружкового объединения «Модница» имею</w:t>
      </w:r>
      <w:r w:rsidR="00CA3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семь ножных швейных машинок, одна электрическая маш</w:t>
      </w:r>
      <w:r w:rsidR="00D6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A3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мероприятий и концертов имеется музыкальная аппаратура.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 последний год материально-техническая база не только сохранена, но и имеет положительную динамику развития. Основными направлениями административно- хозяйственной работы учреждения являются: - хозяйственная деятельность; - материально-техническое обеспечение учебного процесса; - обеспечение режима здоровых и безопасных условий труда и учебы. По этим направлениям проведена следующая работа: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Организованы теплоснабжение, электроснабжение, холодное водо</w:t>
      </w:r>
      <w:r w:rsidR="00A569CF">
        <w:rPr>
          <w:rFonts w:ascii="Times New Roman" w:hAnsi="Times New Roman"/>
          <w:sz w:val="24"/>
          <w:szCs w:val="24"/>
        </w:rPr>
        <w:t>снабжение, телефонная связь  здания</w:t>
      </w:r>
      <w:r>
        <w:rPr>
          <w:rFonts w:ascii="Times New Roman" w:hAnsi="Times New Roman"/>
          <w:sz w:val="24"/>
          <w:szCs w:val="24"/>
        </w:rPr>
        <w:t xml:space="preserve"> учреждения.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Проведены косметический ремонт и генеральная уборка  здания.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3.Техническое и санитарно-г</w:t>
      </w:r>
      <w:r w:rsidR="00A569CF">
        <w:rPr>
          <w:rFonts w:ascii="Times New Roman" w:hAnsi="Times New Roman"/>
          <w:sz w:val="24"/>
          <w:szCs w:val="24"/>
        </w:rPr>
        <w:t>игиеническое обслуживание здания</w:t>
      </w:r>
      <w:r>
        <w:rPr>
          <w:rFonts w:ascii="Times New Roman" w:hAnsi="Times New Roman"/>
          <w:sz w:val="24"/>
          <w:szCs w:val="24"/>
        </w:rPr>
        <w:t xml:space="preserve"> проводится в соответствии с нормативами материально-техническое обеспечение учебного процесса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Организован вывоз и утилизация твердых бытовых отходов.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Проводятся мероприятия по дезинсекции и дератизации помещений.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Организовано техническое обслуживание всех систем безопасности функционирования учреждения.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Пройдено обучение с дальнейшей проверкой знаний администрации по охране труда, по пожарно-техническому минимуму, ответственных за эксплуатацию тепловых установок, ответственного за эксплуатацию электроустановок.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Проведена подготовка теплового хозяйства к отопительному сезону в соответствии с техническими требованиями </w:t>
      </w:r>
      <w:proofErr w:type="spellStart"/>
      <w:r>
        <w:rPr>
          <w:rFonts w:ascii="Times New Roman" w:hAnsi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75181" w:rsidRDefault="00F75181" w:rsidP="00F7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Проведен технический осмотр и перезарядка огнетушителей.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ab/>
        <w:t>В</w:t>
      </w:r>
      <w:r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-т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хни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9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аза</w:t>
      </w:r>
      <w:r>
        <w:rPr>
          <w:rFonts w:ascii="Times New Roman" w:eastAsia="Times New Roman" w:hAnsi="Times New Roman" w:cs="Times New Roman"/>
          <w:color w:val="000009"/>
          <w:spacing w:val="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оз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яет</w:t>
      </w:r>
      <w:r>
        <w:rPr>
          <w:rFonts w:ascii="Times New Roman" w:eastAsia="Times New Roman" w:hAnsi="Times New Roman" w:cs="Times New Roman"/>
          <w:color w:val="000009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чить</w:t>
      </w:r>
      <w:r>
        <w:rPr>
          <w:rFonts w:ascii="Times New Roman" w:eastAsia="Times New Roman" w:hAnsi="Times New Roman" w:cs="Times New Roman"/>
          <w:color w:val="000009"/>
          <w:spacing w:val="6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9"/>
          <w:spacing w:val="6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color w:val="000009"/>
          <w:spacing w:val="18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дение</w:t>
      </w:r>
      <w:r>
        <w:rPr>
          <w:rFonts w:ascii="Times New Roman" w:eastAsia="Times New Roman" w:hAnsi="Times New Roman" w:cs="Times New Roman"/>
          <w:color w:val="000009"/>
          <w:spacing w:val="18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уче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18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оц</w:t>
      </w:r>
      <w:r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9"/>
          <w:spacing w:val="18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9"/>
          <w:spacing w:val="18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рам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color w:val="000009"/>
          <w:spacing w:val="18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  <w:lang w:eastAsia="ru-RU"/>
        </w:rPr>
        <w:t>еа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емых</w:t>
      </w:r>
      <w:r>
        <w:rPr>
          <w:rFonts w:ascii="Times New Roman" w:eastAsia="Times New Roman" w:hAnsi="Times New Roman" w:cs="Times New Roman"/>
          <w:color w:val="000009"/>
          <w:spacing w:val="18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ем 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рамм.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5181" w:rsidRDefault="00CA3F26" w:rsidP="00F75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</w:t>
      </w:r>
      <w:r w:rsidR="00F75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выводы по</w:t>
      </w:r>
      <w:r w:rsidR="00F7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</w:t>
      </w:r>
      <w:r w:rsidR="00D65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 МОБУ ДО ДДТ «Радуга» за 2024-2025</w:t>
      </w:r>
      <w:r w:rsidR="00F75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 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Количественный состав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учебного года остается стабильным.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Количество обучающихся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звена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преобладающим.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Повысилась средняя посещаемость учебных занятий.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Число обучающихся с высоким уровнем освоения программ остается стабильным.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Продолжает усовершенствоваться работа с одаренными детьми.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Проведена организационная работа</w:t>
      </w:r>
      <w:r w:rsidR="00CA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привлечению детей с ОВЗ.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Повысилась активность обучающихся  участия в конкурсах и мероприятиях различного уровня.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Повысилось качество проведения культурно-массовых мероприятий.</w:t>
      </w:r>
    </w:p>
    <w:p w:rsidR="00F75181" w:rsidRDefault="00F75181" w:rsidP="00F7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Продолжает совершенствоваться работа с родителями обучающимися.</w:t>
      </w:r>
    </w:p>
    <w:p w:rsidR="00F75181" w:rsidRDefault="00F75181" w:rsidP="00F75181">
      <w:pPr>
        <w:spacing w:after="0" w:line="0" w:lineRule="atLeast"/>
        <w:ind w:right="20"/>
        <w:jc w:val="right"/>
        <w:rPr>
          <w:rFonts w:ascii="Arial" w:eastAsia="Arial" w:hAnsi="Arial" w:cs="Arial"/>
          <w:sz w:val="20"/>
          <w:szCs w:val="20"/>
          <w:lang w:eastAsia="ru-RU"/>
        </w:rPr>
      </w:pPr>
    </w:p>
    <w:p w:rsidR="00F75181" w:rsidRDefault="00F75181" w:rsidP="00F75181">
      <w:pPr>
        <w:spacing w:after="0" w:line="0" w:lineRule="atLeast"/>
        <w:ind w:right="20"/>
        <w:jc w:val="right"/>
        <w:rPr>
          <w:rFonts w:ascii="Arial" w:eastAsia="Arial" w:hAnsi="Arial" w:cs="Arial"/>
          <w:sz w:val="20"/>
          <w:szCs w:val="20"/>
          <w:lang w:eastAsia="ru-RU"/>
        </w:rPr>
      </w:pPr>
    </w:p>
    <w:p w:rsidR="00F75181" w:rsidRDefault="00F75181" w:rsidP="00F75181">
      <w:pPr>
        <w:spacing w:after="0" w:line="0" w:lineRule="atLeast"/>
        <w:ind w:right="20"/>
        <w:jc w:val="right"/>
        <w:rPr>
          <w:rFonts w:ascii="Arial" w:eastAsia="Arial" w:hAnsi="Arial" w:cs="Arial"/>
          <w:sz w:val="20"/>
          <w:szCs w:val="20"/>
          <w:lang w:eastAsia="ru-RU"/>
        </w:rPr>
      </w:pPr>
    </w:p>
    <w:p w:rsidR="00F75181" w:rsidRDefault="00F75181" w:rsidP="00F75181">
      <w:pPr>
        <w:spacing w:after="0" w:line="0" w:lineRule="atLeast"/>
        <w:ind w:right="20"/>
        <w:jc w:val="right"/>
        <w:rPr>
          <w:rFonts w:ascii="Arial" w:eastAsia="Arial" w:hAnsi="Arial" w:cs="Arial"/>
          <w:sz w:val="20"/>
          <w:szCs w:val="20"/>
          <w:lang w:eastAsia="ru-RU"/>
        </w:rPr>
      </w:pPr>
    </w:p>
    <w:p w:rsidR="00490881" w:rsidRDefault="00490881" w:rsidP="00F75181">
      <w:pPr>
        <w:rPr>
          <w:rFonts w:ascii="Arial" w:eastAsia="Arial" w:hAnsi="Arial" w:cs="Arial"/>
          <w:sz w:val="20"/>
          <w:szCs w:val="20"/>
          <w:lang w:eastAsia="ru-RU"/>
        </w:rPr>
        <w:sectPr w:rsidR="00490881" w:rsidSect="00AE438E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3670AA" w:rsidRPr="00490881" w:rsidRDefault="003670AA" w:rsidP="003670AA">
      <w:pPr>
        <w:spacing w:after="0" w:line="0" w:lineRule="atLeast"/>
        <w:ind w:right="20"/>
        <w:jc w:val="right"/>
        <w:rPr>
          <w:rFonts w:ascii="Times New Roman" w:eastAsia="Arial" w:hAnsi="Times New Roman" w:cs="Times New Roman"/>
          <w:lang w:eastAsia="ru-RU"/>
        </w:rPr>
      </w:pPr>
      <w:r w:rsidRPr="00490881">
        <w:rPr>
          <w:rFonts w:ascii="Times New Roman" w:eastAsia="Arial" w:hAnsi="Times New Roman" w:cs="Times New Roman"/>
          <w:lang w:eastAsia="ru-RU"/>
        </w:rPr>
        <w:lastRenderedPageBreak/>
        <w:t>Утверждены</w:t>
      </w:r>
    </w:p>
    <w:p w:rsidR="003670AA" w:rsidRPr="00490881" w:rsidRDefault="003670AA" w:rsidP="003670AA">
      <w:pPr>
        <w:spacing w:after="0" w:line="37" w:lineRule="exact"/>
        <w:rPr>
          <w:rFonts w:ascii="Times New Roman" w:eastAsia="Times New Roman" w:hAnsi="Times New Roman" w:cs="Times New Roman"/>
          <w:lang w:eastAsia="ru-RU"/>
        </w:rPr>
      </w:pPr>
    </w:p>
    <w:p w:rsidR="003670AA" w:rsidRPr="00490881" w:rsidRDefault="003670AA" w:rsidP="003670AA">
      <w:pPr>
        <w:spacing w:after="0" w:line="0" w:lineRule="atLeast"/>
        <w:ind w:right="20"/>
        <w:jc w:val="right"/>
        <w:rPr>
          <w:rFonts w:ascii="Times New Roman" w:eastAsia="Arial" w:hAnsi="Times New Roman" w:cs="Times New Roman"/>
          <w:lang w:eastAsia="ru-RU"/>
        </w:rPr>
      </w:pPr>
      <w:r w:rsidRPr="00490881">
        <w:rPr>
          <w:rFonts w:ascii="Times New Roman" w:eastAsia="Arial" w:hAnsi="Times New Roman" w:cs="Times New Roman"/>
          <w:lang w:eastAsia="ru-RU"/>
        </w:rPr>
        <w:t>приказом Министерства образования</w:t>
      </w:r>
    </w:p>
    <w:p w:rsidR="003670AA" w:rsidRPr="00490881" w:rsidRDefault="003670AA" w:rsidP="003670AA">
      <w:pPr>
        <w:spacing w:after="0" w:line="0" w:lineRule="atLeast"/>
        <w:ind w:right="20"/>
        <w:jc w:val="right"/>
        <w:rPr>
          <w:rFonts w:ascii="Times New Roman" w:eastAsia="Arial" w:hAnsi="Times New Roman" w:cs="Times New Roman"/>
          <w:lang w:eastAsia="ru-RU"/>
        </w:rPr>
      </w:pPr>
      <w:r w:rsidRPr="00490881">
        <w:rPr>
          <w:rFonts w:ascii="Times New Roman" w:eastAsia="Arial" w:hAnsi="Times New Roman" w:cs="Times New Roman"/>
          <w:lang w:eastAsia="ru-RU"/>
        </w:rPr>
        <w:t>и науки Российской Федерации</w:t>
      </w:r>
    </w:p>
    <w:p w:rsidR="003670AA" w:rsidRPr="00490881" w:rsidRDefault="003670AA" w:rsidP="003670AA">
      <w:pPr>
        <w:spacing w:after="0" w:line="0" w:lineRule="atLeast"/>
        <w:ind w:right="20"/>
        <w:jc w:val="right"/>
        <w:rPr>
          <w:rFonts w:ascii="Times New Roman" w:eastAsia="Arial" w:hAnsi="Times New Roman" w:cs="Times New Roman"/>
          <w:lang w:eastAsia="ru-RU"/>
        </w:rPr>
      </w:pPr>
      <w:r w:rsidRPr="00490881">
        <w:rPr>
          <w:rFonts w:ascii="Times New Roman" w:eastAsia="Arial" w:hAnsi="Times New Roman" w:cs="Times New Roman"/>
          <w:lang w:eastAsia="ru-RU"/>
        </w:rPr>
        <w:t>от 10 декабря 2013 г. N 1324</w:t>
      </w:r>
    </w:p>
    <w:p w:rsidR="003670AA" w:rsidRPr="00490881" w:rsidRDefault="003670AA" w:rsidP="003670AA">
      <w:pPr>
        <w:spacing w:after="0" w:line="185" w:lineRule="exact"/>
        <w:rPr>
          <w:rFonts w:ascii="Times New Roman" w:eastAsia="Times New Roman" w:hAnsi="Times New Roman" w:cs="Times New Roman"/>
          <w:lang w:eastAsia="ru-RU"/>
        </w:rPr>
      </w:pPr>
    </w:p>
    <w:p w:rsidR="003670AA" w:rsidRPr="00490881" w:rsidRDefault="003670AA" w:rsidP="00490881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eastAsia="ru-RU"/>
        </w:rPr>
      </w:pPr>
      <w:r w:rsidRPr="00490881">
        <w:rPr>
          <w:rFonts w:ascii="Times New Roman" w:eastAsia="Arial" w:hAnsi="Times New Roman" w:cs="Times New Roman"/>
          <w:b/>
          <w:lang w:eastAsia="ru-RU"/>
        </w:rPr>
        <w:t>ПОКАЗАТЕЛИ</w:t>
      </w:r>
    </w:p>
    <w:p w:rsidR="003670AA" w:rsidRPr="00490881" w:rsidRDefault="003670AA" w:rsidP="00490881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eastAsia="ru-RU"/>
        </w:rPr>
      </w:pPr>
      <w:r w:rsidRPr="00490881">
        <w:rPr>
          <w:rFonts w:ascii="Times New Roman" w:eastAsia="Arial" w:hAnsi="Times New Roman" w:cs="Times New Roman"/>
          <w:b/>
          <w:lang w:eastAsia="ru-RU"/>
        </w:rPr>
        <w:t>ДЕЯТЕЛЬНОСТИ МОБУ ДО ДДТ «РАДУГА» СТЕРЛИТАМАКСКОГО РАЙОНА,</w:t>
      </w:r>
    </w:p>
    <w:p w:rsidR="003670AA" w:rsidRPr="00490881" w:rsidRDefault="003670AA" w:rsidP="003670AA">
      <w:pPr>
        <w:spacing w:after="0" w:line="0" w:lineRule="atLeast"/>
        <w:jc w:val="center"/>
        <w:rPr>
          <w:rFonts w:ascii="Times New Roman" w:eastAsia="Arial" w:hAnsi="Times New Roman" w:cs="Times New Roman"/>
          <w:b/>
          <w:lang w:eastAsia="ru-RU"/>
        </w:rPr>
      </w:pPr>
      <w:r w:rsidRPr="00490881">
        <w:rPr>
          <w:rFonts w:ascii="Times New Roman" w:eastAsia="Arial" w:hAnsi="Times New Roman" w:cs="Times New Roman"/>
          <w:b/>
          <w:lang w:eastAsia="ru-RU"/>
        </w:rPr>
        <w:t>ПОДЛЕЖАЩЕЙ САМООБСЛЕДОВАНИЮ за 2021 год</w:t>
      </w:r>
    </w:p>
    <w:p w:rsidR="003670AA" w:rsidRPr="00490881" w:rsidRDefault="003670AA" w:rsidP="003670AA">
      <w:pPr>
        <w:spacing w:after="0" w:line="19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827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1135"/>
        <w:gridCol w:w="7331"/>
        <w:gridCol w:w="1640"/>
        <w:gridCol w:w="580"/>
      </w:tblGrid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26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N п/п</w:t>
            </w:r>
          </w:p>
        </w:tc>
        <w:tc>
          <w:tcPr>
            <w:tcW w:w="73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290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Показатели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Единица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измерения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5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5"/>
                <w:lang w:eastAsia="ru-RU"/>
              </w:rPr>
              <w:t>1.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Образовательная деятельность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E40F93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1010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1.1.1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Детей дошкольного возраста (3 - 7 лет)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E40F93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61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1.1.2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E40F93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357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1.1.3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E40F93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415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1.1.4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E40F93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177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 учащихся, обучающихся по образовательным программам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человек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по договорам об оказании платных образовательных услуг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1.3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учащихся, занимающихся в 2-х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E40F93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4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03 человек</w:t>
            </w:r>
          </w:p>
          <w:p w:rsidR="003670AA" w:rsidRPr="00490881" w:rsidRDefault="00E40F93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/40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 более объединениях (кружках, секциях, клубах), в общей численности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1.4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 с применением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дистанционных образовательных технологий, электронного обучения, 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46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общей численности 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1.5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 по образовательным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программам для детей с выдающимися способностями, в общей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численности 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1.6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 по образовательным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программам,  направленным  на  работу  с  детьми  с  особыми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потребностями в образовании, в общей численности учащихся, в том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1.6.1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E40F93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5 человек/0,5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1.6.2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E40F93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4 человек/0,4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1.6.3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Дети-мигранты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1.6.4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1.7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учащихся, занимающихся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E40F93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625 человек/62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учебно-исследовательской, проектной деятельностью, в общей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численности 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1.8</w:t>
            </w: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учащихся, принявших участие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E40F93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849 человек/84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в массовых мероприятиях (конкурсы, соревнования, фестивали,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конференции), в общей численности учащихся,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1.8.1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254 человек/25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1.8.2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региональном уровне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150 человек/15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80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70AA" w:rsidRPr="00490881" w:rsidRDefault="003670AA" w:rsidP="003670AA">
      <w:pPr>
        <w:spacing w:after="0" w:line="201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86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104"/>
        <w:gridCol w:w="3318"/>
        <w:gridCol w:w="3914"/>
        <w:gridCol w:w="1740"/>
        <w:gridCol w:w="579"/>
      </w:tblGrid>
      <w:tr w:rsidR="003670AA" w:rsidRPr="00490881" w:rsidTr="00490881">
        <w:trPr>
          <w:trHeight w:val="24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1.8.3</w:t>
            </w:r>
          </w:p>
        </w:tc>
        <w:tc>
          <w:tcPr>
            <w:tcW w:w="33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межрегиональном уровне</w:t>
            </w:r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489 человек/48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1.8.4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федеральном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257 человек/25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1.8.5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международном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83 человек/8,6%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1.9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 - победителей 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628 человек/62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призеров массовых мероприятий (конкурсы, соревнования, фестивали,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46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конференции), в общей численности учащихся,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1.9.1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204 человек/32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1.9.2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региональном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58 человек/9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1.9.3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межрегиональном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 xml:space="preserve">   59 человек/9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1.9.4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федеральном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160 человек/25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1.9.5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международном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147 человек/23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учащихся, участвующих 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98 человек/10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образовательных и социальных проектах, в общей численности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учащихся, в том числе: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1.10.1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Муниципального уровня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59 человек/6,1%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1.10.2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Регионального уровня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26 человек/2,7%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1.10.3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Межрегионального уровня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человек0/%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1.10.4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Федерального уровня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13 человек/1,3%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1.10.5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Международного уровня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Количество массовых мероприятий, проведенных образовательной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58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единиц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организацией, в том числе: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1.11.1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5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>8 единиц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1.11.2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региональном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 xml:space="preserve"> 0 единицы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1.11.3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межрегиональном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1.11.4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федеральном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1.11.5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 международном уровне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1.12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0F0F5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 xml:space="preserve"> 36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человек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1.13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23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 xml:space="preserve"> чело</w:t>
            </w: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век/64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имеющих высшее образование, в общей численности педагогических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работников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1.14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23 человек/64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имеющих высшее образование педагогической направленности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(профиля), в общей численности педагогических работников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1.15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13 человек/36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имеющих среднее профессиональное образование, в общей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численности педагогических работников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1.16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13 человек/36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имеющих среднее профессиональное образование педагогической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6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6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направленности (профиля), в общей численности педагогических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работников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1.17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16 человек/44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которым по результатам аттестации присвоена квалификационная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категория, в общей численности педагогических работников, в том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числе: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1.17.1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Высшая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9 человек/25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1.17.2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Первая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7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 xml:space="preserve"> человек/</w:t>
            </w: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19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1.18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36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 xml:space="preserve"> человек/100%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общей численности педагогических работников, педагогический стаж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работы которых составляет: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1.18.1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До 5 лет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10 человека/28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1.18.2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Свыше 30 лет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6 человек/16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1.19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6 человек/16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1.20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8C0C15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8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 xml:space="preserve"> челов</w:t>
            </w: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ек/22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  <w:tc>
          <w:tcPr>
            <w:tcW w:w="579" w:type="dxa"/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70AA" w:rsidRPr="00490881" w:rsidRDefault="003670AA" w:rsidP="003670AA">
      <w:pPr>
        <w:spacing w:after="0" w:line="200" w:lineRule="exac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86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311"/>
        <w:gridCol w:w="1640"/>
      </w:tblGrid>
      <w:tr w:rsidR="003670AA" w:rsidRPr="00490881" w:rsidTr="00490881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1.21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педагогических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36 человек</w:t>
            </w:r>
          </w:p>
          <w:p w:rsidR="003670AA" w:rsidRPr="00490881" w:rsidRDefault="008C0C15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/100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административно-хозяйственных работников, прошедших за последние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6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6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5 лет повышение квалификации/профессиональную переподготовку по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профилю педагогической деятельности или иной осуществляемой 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образовательной организации деятельности, в общей численности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1.22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специалистов,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AC0830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>
              <w:rPr>
                <w:rFonts w:ascii="Times New Roman" w:eastAsia="Arial" w:hAnsi="Times New Roman" w:cs="Times New Roman"/>
                <w:w w:val="99"/>
                <w:lang w:eastAsia="ru-RU"/>
              </w:rPr>
              <w:t>5 человек/14</w:t>
            </w:r>
            <w:r w:rsidR="003670AA"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%</w:t>
            </w: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обеспечивающих методическую деятельность образовательной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организации, в общей численности сотрудников образовательной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1.23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Количество публикаций, подготовленных педагогическими работниками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образовательной организации: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1.23.1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За 3 года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AC083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131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lastRenderedPageBreak/>
              <w:t>1.23.2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За отчетный период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AC0830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20</w:t>
            </w:r>
            <w:r w:rsidR="003670AA" w:rsidRPr="00490881">
              <w:rPr>
                <w:rFonts w:ascii="Times New Roman" w:eastAsia="Arial" w:hAnsi="Times New Roman" w:cs="Times New Roman"/>
                <w:lang w:eastAsia="ru-RU"/>
              </w:rPr>
              <w:t xml:space="preserve"> единиц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1.24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Наличие  в  организации  дополнительного  образования  системы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психолого-педагогической  поддержки  одаренных  детей,  иных  групп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детей, требующих повышенного педагогического внимания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5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5"/>
                <w:lang w:eastAsia="ru-RU"/>
              </w:rPr>
              <w:t>2.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Инфраструктура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2.1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2.2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Количество помещений для осуществления образовательной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8 единиц</w:t>
            </w: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деятельности,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2.2.1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Учебный класс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6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2.2.2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Лаборатория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2.2.3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Мастерская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 xml:space="preserve"> 0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2.2.4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Танцевальный класс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2.2.5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Спортивный зал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2.2.6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Бассейн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2.3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Количество помещений для организации досуговой деятельности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Единиц</w:t>
            </w:r>
          </w:p>
        </w:tc>
      </w:tr>
      <w:tr w:rsidR="003670AA" w:rsidRPr="00490881" w:rsidTr="00490881">
        <w:trPr>
          <w:trHeight w:val="24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учащихся,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2.3.1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Актовый зал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0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2.3.2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Концертный зал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2.3.3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Игровое помещение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1 единиц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2.4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Нет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2.5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Наличие  в  образовательной  организации  системы  электронного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документооборота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2.6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2.6.1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С обеспечением возможности работы на стационарных компьютерах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или использования переносных компьютеров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2.6.2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 xml:space="preserve">С </w:t>
            </w:r>
            <w:proofErr w:type="spellStart"/>
            <w:r w:rsidRPr="00490881">
              <w:rPr>
                <w:rFonts w:ascii="Times New Roman" w:eastAsia="Arial" w:hAnsi="Times New Roman" w:cs="Times New Roman"/>
                <w:lang w:eastAsia="ru-RU"/>
              </w:rPr>
              <w:t>медиатекой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2.6.3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2.6.4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С выходом в Интернет с компьютеров, расположенных в помещении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библиотеки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w w:val="98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8"/>
                <w:lang w:eastAsia="ru-RU"/>
              </w:rPr>
              <w:t>2.6.5</w:t>
            </w: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2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Да</w:t>
            </w:r>
          </w:p>
        </w:tc>
      </w:tr>
      <w:tr w:rsidR="003670AA" w:rsidRPr="00490881" w:rsidTr="00490881">
        <w:trPr>
          <w:trHeight w:val="20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2.7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Численность/удельный вес численности учащихся, которым обеспечена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200" w:lineRule="exact"/>
              <w:jc w:val="center"/>
              <w:rPr>
                <w:rFonts w:ascii="Times New Roman" w:eastAsia="Arial" w:hAnsi="Times New Roman" w:cs="Times New Roman"/>
                <w:w w:val="99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w w:val="99"/>
                <w:lang w:eastAsia="ru-RU"/>
              </w:rPr>
              <w:t>0 человек/0%</w:t>
            </w:r>
          </w:p>
        </w:tc>
      </w:tr>
      <w:tr w:rsidR="003670AA" w:rsidRPr="00490881" w:rsidTr="00490881">
        <w:trPr>
          <w:trHeight w:val="23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возможность пользоваться широкополосным Интернетом (не менее 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70AA" w:rsidRPr="00490881" w:rsidTr="00490881">
        <w:trPr>
          <w:trHeight w:val="25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670AA" w:rsidRPr="00490881" w:rsidRDefault="003670AA" w:rsidP="003670AA">
            <w:pPr>
              <w:spacing w:after="0" w:line="0" w:lineRule="atLeast"/>
              <w:ind w:left="40"/>
              <w:rPr>
                <w:rFonts w:ascii="Times New Roman" w:eastAsia="Arial" w:hAnsi="Times New Roman" w:cs="Times New Roman"/>
                <w:lang w:eastAsia="ru-RU"/>
              </w:rPr>
            </w:pPr>
            <w:r w:rsidRPr="00490881">
              <w:rPr>
                <w:rFonts w:ascii="Times New Roman" w:eastAsia="Arial" w:hAnsi="Times New Roman" w:cs="Times New Roman"/>
                <w:lang w:eastAsia="ru-RU"/>
              </w:rPr>
              <w:t>Мб/с), в общей численности 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70AA" w:rsidRPr="00490881" w:rsidRDefault="003670AA" w:rsidP="003670A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70AA" w:rsidRPr="00490881" w:rsidRDefault="003670AA" w:rsidP="00F75181">
      <w:pPr>
        <w:rPr>
          <w:rFonts w:ascii="Times New Roman" w:hAnsi="Times New Roman" w:cs="Times New Roman"/>
        </w:rPr>
      </w:pPr>
    </w:p>
    <w:p w:rsidR="00F75181" w:rsidRPr="00490881" w:rsidRDefault="00F75181">
      <w:pPr>
        <w:rPr>
          <w:rFonts w:ascii="Times New Roman" w:hAnsi="Times New Roman" w:cs="Times New Roman"/>
        </w:rPr>
      </w:pPr>
    </w:p>
    <w:sectPr w:rsidR="00F75181" w:rsidRPr="00490881" w:rsidSect="004908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C3F0185"/>
    <w:multiLevelType w:val="hybridMultilevel"/>
    <w:tmpl w:val="118452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1B"/>
    <w:rsid w:val="000171F1"/>
    <w:rsid w:val="00033CA5"/>
    <w:rsid w:val="000355A4"/>
    <w:rsid w:val="00064A4A"/>
    <w:rsid w:val="000F0F50"/>
    <w:rsid w:val="00281BA9"/>
    <w:rsid w:val="003670AA"/>
    <w:rsid w:val="003810A1"/>
    <w:rsid w:val="00397B5F"/>
    <w:rsid w:val="003B635A"/>
    <w:rsid w:val="004019D3"/>
    <w:rsid w:val="00490881"/>
    <w:rsid w:val="00523C2A"/>
    <w:rsid w:val="0052617C"/>
    <w:rsid w:val="006473EF"/>
    <w:rsid w:val="0071743E"/>
    <w:rsid w:val="00722D4B"/>
    <w:rsid w:val="00761816"/>
    <w:rsid w:val="008561D0"/>
    <w:rsid w:val="008A7AB3"/>
    <w:rsid w:val="008C0C15"/>
    <w:rsid w:val="008D091B"/>
    <w:rsid w:val="00961A69"/>
    <w:rsid w:val="0097107B"/>
    <w:rsid w:val="009A58AA"/>
    <w:rsid w:val="00A459B5"/>
    <w:rsid w:val="00A55529"/>
    <w:rsid w:val="00A569CF"/>
    <w:rsid w:val="00AC0830"/>
    <w:rsid w:val="00AE438E"/>
    <w:rsid w:val="00B2484A"/>
    <w:rsid w:val="00C278BA"/>
    <w:rsid w:val="00C57814"/>
    <w:rsid w:val="00CA3EA3"/>
    <w:rsid w:val="00CA3F26"/>
    <w:rsid w:val="00D12B34"/>
    <w:rsid w:val="00D656A0"/>
    <w:rsid w:val="00DA42C5"/>
    <w:rsid w:val="00DF576C"/>
    <w:rsid w:val="00E40F93"/>
    <w:rsid w:val="00EE33F0"/>
    <w:rsid w:val="00EF78F1"/>
    <w:rsid w:val="00F26BAE"/>
    <w:rsid w:val="00F75181"/>
    <w:rsid w:val="00F854F9"/>
    <w:rsid w:val="00F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372D8-B4DA-465D-8B78-EA7F6D1F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7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7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08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5801</Words>
  <Characters>33067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Лера))</cp:lastModifiedBy>
  <cp:revision>3</cp:revision>
  <cp:lastPrinted>2025-04-21T07:08:00Z</cp:lastPrinted>
  <dcterms:created xsi:type="dcterms:W3CDTF">2025-04-21T11:33:00Z</dcterms:created>
  <dcterms:modified xsi:type="dcterms:W3CDTF">2025-04-21T11:36:00Z</dcterms:modified>
</cp:coreProperties>
</file>